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BB9" w:rsidRPr="00DA56B3" w:rsidRDefault="007C15AD"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TOMADA DE PREÇOS</w:t>
      </w:r>
      <w:r w:rsidR="00F60BB9" w:rsidRPr="00DA56B3">
        <w:rPr>
          <w:rFonts w:ascii="Bookman Old Style" w:eastAsiaTheme="minorEastAsia" w:hAnsi="Bookman Old Style"/>
          <w:b/>
          <w:sz w:val="23"/>
          <w:szCs w:val="23"/>
        </w:rPr>
        <w:t xml:space="preserve"> Nº 00</w:t>
      </w:r>
      <w:r w:rsidR="003C7657" w:rsidRPr="00DA56B3">
        <w:rPr>
          <w:rFonts w:ascii="Bookman Old Style" w:eastAsiaTheme="minorEastAsia" w:hAnsi="Bookman Old Style"/>
          <w:b/>
          <w:sz w:val="23"/>
          <w:szCs w:val="23"/>
        </w:rPr>
        <w:t>2</w:t>
      </w:r>
      <w:r w:rsidR="00F60BB9" w:rsidRPr="00DA56B3">
        <w:rPr>
          <w:rFonts w:ascii="Bookman Old Style" w:eastAsiaTheme="minorEastAsia" w:hAnsi="Bookman Old Style"/>
          <w:b/>
          <w:sz w:val="23"/>
          <w:szCs w:val="23"/>
        </w:rPr>
        <w:t>/201</w:t>
      </w:r>
      <w:r w:rsidR="008D2D08" w:rsidRPr="00DA56B3">
        <w:rPr>
          <w:rFonts w:ascii="Bookman Old Style" w:eastAsiaTheme="minorEastAsia" w:hAnsi="Bookman Old Style"/>
          <w:b/>
          <w:sz w:val="23"/>
          <w:szCs w:val="23"/>
        </w:rPr>
        <w:t>8</w:t>
      </w:r>
    </w:p>
    <w:p w:rsidR="00F60BB9" w:rsidRPr="00DA56B3" w:rsidRDefault="00F60BB9" w:rsidP="00EE408D">
      <w:pPr>
        <w:spacing w:line="312" w:lineRule="auto"/>
        <w:jc w:val="both"/>
        <w:rPr>
          <w:rFonts w:ascii="Bookman Old Style" w:eastAsiaTheme="minorEastAsia" w:hAnsi="Bookman Old Style"/>
          <w:sz w:val="23"/>
          <w:szCs w:val="23"/>
        </w:rPr>
      </w:pPr>
    </w:p>
    <w:p w:rsidR="001B6374"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A </w:t>
      </w:r>
      <w:r w:rsidRPr="00DA56B3">
        <w:rPr>
          <w:rFonts w:ascii="Bookman Old Style" w:eastAsiaTheme="minorEastAsia" w:hAnsi="Bookman Old Style"/>
          <w:b/>
          <w:sz w:val="23"/>
          <w:szCs w:val="23"/>
        </w:rPr>
        <w:t>COMISSÃO PERMANENTE DE LICITAÇÃO DA ASSOCIAÇÃO MATO-GROSSENSE DOS MUNICÍPIOS</w:t>
      </w:r>
      <w:r w:rsidRPr="00DA56B3">
        <w:rPr>
          <w:rFonts w:ascii="Bookman Old Style" w:eastAsiaTheme="minorEastAsia" w:hAnsi="Bookman Old Style"/>
          <w:sz w:val="23"/>
          <w:szCs w:val="23"/>
        </w:rPr>
        <w:t>, criada pela Portaria nº 0</w:t>
      </w:r>
      <w:r w:rsidR="008D2D08" w:rsidRPr="00DA56B3">
        <w:rPr>
          <w:rFonts w:ascii="Bookman Old Style" w:eastAsiaTheme="minorEastAsia" w:hAnsi="Bookman Old Style"/>
          <w:sz w:val="23"/>
          <w:szCs w:val="23"/>
        </w:rPr>
        <w:t>03</w:t>
      </w:r>
      <w:r w:rsidRPr="00DA56B3">
        <w:rPr>
          <w:rFonts w:ascii="Bookman Old Style" w:eastAsiaTheme="minorEastAsia" w:hAnsi="Bookman Old Style"/>
          <w:sz w:val="23"/>
          <w:szCs w:val="23"/>
        </w:rPr>
        <w:t>/201</w:t>
      </w:r>
      <w:r w:rsidR="008D2D08" w:rsidRPr="00DA56B3">
        <w:rPr>
          <w:rFonts w:ascii="Bookman Old Style" w:eastAsiaTheme="minorEastAsia" w:hAnsi="Bookman Old Style"/>
          <w:sz w:val="23"/>
          <w:szCs w:val="23"/>
        </w:rPr>
        <w:t>8</w:t>
      </w:r>
      <w:r w:rsidR="00DA56B3" w:rsidRPr="00DA56B3">
        <w:rPr>
          <w:rFonts w:ascii="Bookman Old Style" w:eastAsiaTheme="minorEastAsia" w:hAnsi="Bookman Old Style"/>
          <w:sz w:val="23"/>
          <w:szCs w:val="23"/>
        </w:rPr>
        <w:t>,</w:t>
      </w:r>
      <w:r w:rsidRPr="00DA56B3">
        <w:rPr>
          <w:rFonts w:ascii="Bookman Old Style" w:eastAsiaTheme="minorEastAsia" w:hAnsi="Bookman Old Style"/>
          <w:sz w:val="23"/>
          <w:szCs w:val="23"/>
        </w:rPr>
        <w:t xml:space="preserve"> com as suas alterações, torna público, para conhecimento dos interessados, que às </w:t>
      </w:r>
      <w:r w:rsidR="00DF7761">
        <w:rPr>
          <w:rFonts w:ascii="Bookman Old Style" w:eastAsiaTheme="minorEastAsia" w:hAnsi="Bookman Old Style"/>
          <w:b/>
          <w:sz w:val="23"/>
          <w:szCs w:val="23"/>
        </w:rPr>
        <w:t>10:3</w:t>
      </w:r>
      <w:r w:rsidR="007C15AD" w:rsidRPr="00DA56B3">
        <w:rPr>
          <w:rFonts w:ascii="Bookman Old Style" w:eastAsiaTheme="minorEastAsia" w:hAnsi="Bookman Old Style"/>
          <w:b/>
          <w:sz w:val="23"/>
          <w:szCs w:val="23"/>
        </w:rPr>
        <w:t>0</w:t>
      </w:r>
      <w:r w:rsidR="00D177DE" w:rsidRPr="00DA56B3">
        <w:rPr>
          <w:rFonts w:ascii="Bookman Old Style" w:eastAsiaTheme="minorEastAsia" w:hAnsi="Bookman Old Style"/>
          <w:b/>
          <w:sz w:val="23"/>
          <w:szCs w:val="23"/>
        </w:rPr>
        <w:t xml:space="preserve"> </w:t>
      </w:r>
      <w:r w:rsidRPr="00DA56B3">
        <w:rPr>
          <w:rFonts w:ascii="Bookman Old Style" w:eastAsiaTheme="minorEastAsia" w:hAnsi="Bookman Old Style"/>
          <w:b/>
          <w:sz w:val="23"/>
          <w:szCs w:val="23"/>
        </w:rPr>
        <w:t xml:space="preserve">horas do dia </w:t>
      </w:r>
      <w:r w:rsidR="00DF7761">
        <w:rPr>
          <w:rFonts w:ascii="Bookman Old Style" w:eastAsiaTheme="minorEastAsia" w:hAnsi="Bookman Old Style"/>
          <w:b/>
          <w:sz w:val="23"/>
          <w:szCs w:val="23"/>
        </w:rPr>
        <w:t>0</w:t>
      </w:r>
      <w:r w:rsidR="00DA56B3" w:rsidRPr="00DA56B3">
        <w:rPr>
          <w:rFonts w:ascii="Bookman Old Style" w:eastAsiaTheme="minorEastAsia" w:hAnsi="Bookman Old Style"/>
          <w:b/>
          <w:sz w:val="23"/>
          <w:szCs w:val="23"/>
        </w:rPr>
        <w:t>9</w:t>
      </w:r>
      <w:r w:rsidR="007C15AD" w:rsidRPr="00DA56B3">
        <w:rPr>
          <w:rFonts w:ascii="Bookman Old Style" w:eastAsiaTheme="minorEastAsia" w:hAnsi="Bookman Old Style"/>
          <w:b/>
          <w:sz w:val="23"/>
          <w:szCs w:val="23"/>
        </w:rPr>
        <w:t xml:space="preserve"> </w:t>
      </w:r>
      <w:r w:rsidRPr="00DA56B3">
        <w:rPr>
          <w:rFonts w:ascii="Bookman Old Style" w:eastAsiaTheme="minorEastAsia" w:hAnsi="Bookman Old Style"/>
          <w:b/>
          <w:sz w:val="23"/>
          <w:szCs w:val="23"/>
        </w:rPr>
        <w:t xml:space="preserve">do  mês  de  </w:t>
      </w:r>
      <w:r w:rsidR="00DF7761">
        <w:rPr>
          <w:rFonts w:ascii="Bookman Old Style" w:eastAsiaTheme="minorEastAsia" w:hAnsi="Bookman Old Style"/>
          <w:b/>
          <w:sz w:val="23"/>
          <w:szCs w:val="23"/>
        </w:rPr>
        <w:t>Agosto</w:t>
      </w:r>
      <w:r w:rsidRPr="00DA56B3">
        <w:rPr>
          <w:rFonts w:ascii="Bookman Old Style" w:eastAsiaTheme="minorEastAsia" w:hAnsi="Bookman Old Style"/>
          <w:b/>
          <w:sz w:val="23"/>
          <w:szCs w:val="23"/>
        </w:rPr>
        <w:t xml:space="preserve"> do  ano  201</w:t>
      </w:r>
      <w:r w:rsidR="001B6374" w:rsidRPr="00DA56B3">
        <w:rPr>
          <w:rFonts w:ascii="Bookman Old Style" w:eastAsiaTheme="minorEastAsia" w:hAnsi="Bookman Old Style"/>
          <w:b/>
          <w:sz w:val="23"/>
          <w:szCs w:val="23"/>
        </w:rPr>
        <w:t>8</w:t>
      </w:r>
      <w:r w:rsidRPr="00DA56B3">
        <w:rPr>
          <w:rFonts w:ascii="Bookman Old Style" w:eastAsiaTheme="minorEastAsia" w:hAnsi="Bookman Old Style"/>
          <w:sz w:val="23"/>
          <w:szCs w:val="23"/>
        </w:rPr>
        <w:t>, na  sede dest</w:t>
      </w:r>
      <w:r w:rsidR="00202A5E" w:rsidRPr="00DA56B3">
        <w:rPr>
          <w:rFonts w:ascii="Bookman Old Style" w:eastAsiaTheme="minorEastAsia" w:hAnsi="Bookman Old Style"/>
          <w:sz w:val="23"/>
          <w:szCs w:val="23"/>
        </w:rPr>
        <w:t>a Associação</w:t>
      </w:r>
      <w:r w:rsidRPr="00DA56B3">
        <w:rPr>
          <w:rFonts w:ascii="Bookman Old Style" w:eastAsiaTheme="minorEastAsia" w:hAnsi="Bookman Old Style"/>
          <w:sz w:val="23"/>
          <w:szCs w:val="23"/>
        </w:rPr>
        <w:t xml:space="preserve">, situada na Av. </w:t>
      </w:r>
      <w:r w:rsidR="00202A5E" w:rsidRPr="00DA56B3">
        <w:rPr>
          <w:rFonts w:ascii="Bookman Old Style" w:eastAsiaTheme="minorEastAsia" w:hAnsi="Bookman Old Style"/>
          <w:sz w:val="23"/>
          <w:szCs w:val="23"/>
        </w:rPr>
        <w:t xml:space="preserve">Historiador Rubens de Mendonça, </w:t>
      </w:r>
      <w:r w:rsidRPr="00DA56B3">
        <w:rPr>
          <w:rFonts w:ascii="Bookman Old Style" w:eastAsiaTheme="minorEastAsia" w:hAnsi="Bookman Old Style"/>
          <w:sz w:val="23"/>
          <w:szCs w:val="23"/>
        </w:rPr>
        <w:t xml:space="preserve">nº </w:t>
      </w:r>
      <w:r w:rsidR="00202A5E" w:rsidRPr="00DA56B3">
        <w:rPr>
          <w:rFonts w:ascii="Bookman Old Style" w:eastAsiaTheme="minorEastAsia" w:hAnsi="Bookman Old Style"/>
          <w:sz w:val="23"/>
          <w:szCs w:val="23"/>
        </w:rPr>
        <w:t>3.920</w:t>
      </w:r>
      <w:r w:rsidRPr="00DA56B3">
        <w:rPr>
          <w:rFonts w:ascii="Bookman Old Style" w:eastAsiaTheme="minorEastAsia" w:hAnsi="Bookman Old Style"/>
          <w:sz w:val="23"/>
          <w:szCs w:val="23"/>
        </w:rPr>
        <w:t xml:space="preserve">, nesta cidade, serão recebidos e analisados os documentos de habilitação e as propostas de preços das licitantes relativas à </w:t>
      </w:r>
      <w:r w:rsidR="007C15AD" w:rsidRPr="00DA56B3">
        <w:rPr>
          <w:rFonts w:ascii="Bookman Old Style" w:eastAsiaTheme="minorEastAsia" w:hAnsi="Bookman Old Style"/>
          <w:b/>
          <w:sz w:val="23"/>
          <w:szCs w:val="23"/>
        </w:rPr>
        <w:t>TOMADA DE PREÇOS</w:t>
      </w:r>
      <w:r w:rsidR="00DA634A" w:rsidRPr="00DA56B3">
        <w:rPr>
          <w:rFonts w:ascii="Bookman Old Style" w:eastAsiaTheme="minorEastAsia" w:hAnsi="Bookman Old Style"/>
          <w:b/>
          <w:sz w:val="23"/>
          <w:szCs w:val="23"/>
        </w:rPr>
        <w:t xml:space="preserve"> 00</w:t>
      </w:r>
      <w:r w:rsidR="003C7657" w:rsidRPr="00DA56B3">
        <w:rPr>
          <w:rFonts w:ascii="Bookman Old Style" w:eastAsiaTheme="minorEastAsia" w:hAnsi="Bookman Old Style"/>
          <w:b/>
          <w:sz w:val="23"/>
          <w:szCs w:val="23"/>
        </w:rPr>
        <w:t>2</w:t>
      </w:r>
      <w:r w:rsidRPr="00DA56B3">
        <w:rPr>
          <w:rFonts w:ascii="Bookman Old Style" w:eastAsiaTheme="minorEastAsia" w:hAnsi="Bookman Old Style"/>
          <w:b/>
          <w:sz w:val="23"/>
          <w:szCs w:val="23"/>
        </w:rPr>
        <w:t>/201</w:t>
      </w:r>
      <w:r w:rsidR="001B6374" w:rsidRPr="00DA56B3">
        <w:rPr>
          <w:rFonts w:ascii="Bookman Old Style" w:eastAsiaTheme="minorEastAsia" w:hAnsi="Bookman Old Style"/>
          <w:b/>
          <w:sz w:val="23"/>
          <w:szCs w:val="23"/>
        </w:rPr>
        <w:t>8</w:t>
      </w:r>
      <w:r w:rsidRPr="00DA56B3">
        <w:rPr>
          <w:rFonts w:ascii="Bookman Old Style" w:eastAsiaTheme="minorEastAsia" w:hAnsi="Bookman Old Style"/>
          <w:b/>
          <w:sz w:val="23"/>
          <w:szCs w:val="23"/>
        </w:rPr>
        <w:t>, do tipo MENOR PREÇO</w:t>
      </w:r>
      <w:r w:rsidR="001B6374" w:rsidRPr="00DA56B3">
        <w:rPr>
          <w:rFonts w:ascii="Bookman Old Style" w:eastAsiaTheme="minorEastAsia" w:hAnsi="Bookman Old Style"/>
          <w:b/>
          <w:sz w:val="23"/>
          <w:szCs w:val="23"/>
        </w:rPr>
        <w:t xml:space="preserve"> GLOBAL</w:t>
      </w:r>
      <w:r w:rsidR="001B6374" w:rsidRPr="00DA56B3">
        <w:rPr>
          <w:rFonts w:ascii="Bookman Old Style" w:eastAsiaTheme="minorEastAsia" w:hAnsi="Bookman Old Style"/>
          <w:sz w:val="23"/>
          <w:szCs w:val="23"/>
        </w:rPr>
        <w:t xml:space="preserve"> </w:t>
      </w:r>
      <w:r w:rsidR="001B6374" w:rsidRPr="00DA56B3">
        <w:rPr>
          <w:rFonts w:ascii="Bookman Old Style" w:eastAsiaTheme="minorEastAsia" w:hAnsi="Bookman Old Style"/>
          <w:b/>
          <w:sz w:val="23"/>
          <w:szCs w:val="23"/>
          <w:u w:val="single"/>
        </w:rPr>
        <w:t>(TAXA DE ADM)</w:t>
      </w:r>
      <w:r w:rsidR="001B6374" w:rsidRPr="00DA56B3">
        <w:rPr>
          <w:rFonts w:ascii="Bookman Old Style" w:eastAsiaTheme="minorEastAsia" w:hAnsi="Bookman Old Style"/>
          <w:sz w:val="23"/>
          <w:szCs w:val="23"/>
        </w:rPr>
        <w:t>.</w:t>
      </w:r>
    </w:p>
    <w:p w:rsidR="001B6374" w:rsidRPr="00DA56B3" w:rsidRDefault="001B6374"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O procedimento licitatório será regido pela consolidada Lei nº 8.666</w:t>
      </w:r>
      <w:r w:rsidR="00202A5E" w:rsidRPr="00DA56B3">
        <w:rPr>
          <w:rFonts w:ascii="Bookman Old Style" w:eastAsiaTheme="minorEastAsia" w:hAnsi="Bookman Old Style"/>
          <w:sz w:val="23"/>
          <w:szCs w:val="23"/>
        </w:rPr>
        <w:t>/</w:t>
      </w:r>
      <w:r w:rsidRPr="00DA56B3">
        <w:rPr>
          <w:rFonts w:ascii="Bookman Old Style" w:eastAsiaTheme="minorEastAsia" w:hAnsi="Bookman Old Style"/>
          <w:sz w:val="23"/>
          <w:szCs w:val="23"/>
        </w:rPr>
        <w:t>93 e demais normas regulamentares aplicáveis à espécie e ainda pela Lei</w:t>
      </w:r>
      <w:r w:rsidR="00202A5E"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Complementar nº 123</w:t>
      </w:r>
      <w:r w:rsidR="00202A5E" w:rsidRPr="00DA56B3">
        <w:rPr>
          <w:rFonts w:ascii="Bookman Old Style" w:eastAsiaTheme="minorEastAsia" w:hAnsi="Bookman Old Style"/>
          <w:sz w:val="23"/>
          <w:szCs w:val="23"/>
        </w:rPr>
        <w:t>/</w:t>
      </w:r>
      <w:r w:rsidRPr="00DA56B3">
        <w:rPr>
          <w:rFonts w:ascii="Bookman Old Style" w:eastAsiaTheme="minorEastAsia" w:hAnsi="Bookman Old Style"/>
          <w:sz w:val="23"/>
          <w:szCs w:val="23"/>
        </w:rPr>
        <w:t>06.</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Não havendo expediente ou ocorrendo qualquer fato superveniente que impeça a realização do certame na data marcada, a sessão será automaticamente transferida para o primeiro dia útil subsequente, no mesmo horário e local, salvo comunicação do Presidente da Comissão em sentido contrário.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Integram este edital: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 Anexo I – Modelo de Declaração de Pleno Atendimento aos Requisitos de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b) Anexo II – Modelo de Qualificação de Microempresa ou Empresa de Pequeno Porte;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c) Anexo III – Modelo de Declaração de Inexistência de Fato Impeditivo;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d) Anexo IV – Modelo de Declaração de Regularidade para com o Ministério do Trabalho;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e) Anexo V – </w:t>
      </w:r>
      <w:r w:rsidR="001B6374" w:rsidRPr="00DA56B3">
        <w:rPr>
          <w:rFonts w:ascii="Bookman Old Style" w:eastAsiaTheme="minorEastAsia" w:hAnsi="Bookman Old Style"/>
          <w:sz w:val="23"/>
          <w:szCs w:val="23"/>
        </w:rPr>
        <w:t>TERMO DE REFERÊNCIA</w:t>
      </w:r>
      <w:r w:rsidRPr="00DA56B3">
        <w:rPr>
          <w:rFonts w:ascii="Bookman Old Style" w:eastAsiaTheme="minorEastAsia" w:hAnsi="Bookman Old Style"/>
          <w:sz w:val="23"/>
          <w:szCs w:val="23"/>
        </w:rPr>
        <w:t>;</w:t>
      </w:r>
    </w:p>
    <w:p w:rsidR="001C3C18" w:rsidRPr="00DA56B3" w:rsidRDefault="001C3C18" w:rsidP="00EE408D">
      <w:pPr>
        <w:spacing w:line="312" w:lineRule="auto"/>
        <w:jc w:val="both"/>
        <w:rPr>
          <w:rFonts w:ascii="Bookman Old Style" w:eastAsiaTheme="minorEastAsia" w:hAnsi="Bookman Old Style"/>
          <w:sz w:val="23"/>
          <w:szCs w:val="23"/>
        </w:rPr>
      </w:pPr>
    </w:p>
    <w:p w:rsidR="001C3C18" w:rsidRPr="00DA56B3" w:rsidRDefault="001C3C18"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f) Anexo VI – Modelo Proposta Comercial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lastRenderedPageBreak/>
        <w:t>f) Anexo VI</w:t>
      </w:r>
      <w:r w:rsidR="001C3C18" w:rsidRPr="00DA56B3">
        <w:rPr>
          <w:rFonts w:ascii="Bookman Old Style" w:eastAsiaTheme="minorEastAsia" w:hAnsi="Bookman Old Style"/>
          <w:sz w:val="23"/>
          <w:szCs w:val="23"/>
        </w:rPr>
        <w:t>I</w:t>
      </w:r>
      <w:r w:rsidRPr="00DA56B3">
        <w:rPr>
          <w:rFonts w:ascii="Bookman Old Style" w:eastAsiaTheme="minorEastAsia" w:hAnsi="Bookman Old Style"/>
          <w:sz w:val="23"/>
          <w:szCs w:val="23"/>
        </w:rPr>
        <w:t xml:space="preserve"> – Minuta do Contrato;</w:t>
      </w:r>
    </w:p>
    <w:p w:rsidR="00F60BB9" w:rsidRPr="00DA56B3" w:rsidRDefault="00F60BB9" w:rsidP="00EE408D">
      <w:pPr>
        <w:spacing w:line="312" w:lineRule="auto"/>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1.  DO OBJETO</w:t>
      </w:r>
      <w:r w:rsidR="00DA56B3">
        <w:rPr>
          <w:rFonts w:ascii="Bookman Old Style" w:eastAsiaTheme="minorEastAsia" w:hAnsi="Bookman Old Style"/>
          <w:b/>
          <w:sz w:val="23"/>
          <w:szCs w:val="23"/>
          <w:u w:val="single"/>
        </w:rPr>
        <w:t>.</w:t>
      </w:r>
    </w:p>
    <w:p w:rsidR="00F60BB9" w:rsidRPr="00DA56B3" w:rsidRDefault="00F60BB9" w:rsidP="00EE408D">
      <w:pPr>
        <w:spacing w:line="312" w:lineRule="auto"/>
        <w:rPr>
          <w:rFonts w:ascii="Bookman Old Style" w:eastAsiaTheme="minorEastAsia" w:hAnsi="Bookman Old Style"/>
          <w:sz w:val="23"/>
          <w:szCs w:val="23"/>
        </w:rPr>
      </w:pPr>
    </w:p>
    <w:p w:rsidR="00F60BB9" w:rsidRPr="00DA56B3" w:rsidRDefault="00F60BB9" w:rsidP="00EE408D">
      <w:pPr>
        <w:autoSpaceDE w:val="0"/>
        <w:autoSpaceDN w:val="0"/>
        <w:adjustRightInd w:val="0"/>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1.1. </w:t>
      </w:r>
      <w:r w:rsidR="002639AC" w:rsidRPr="00DA56B3">
        <w:rPr>
          <w:rFonts w:ascii="Bookman Old Style" w:hAnsi="Bookman Old Style"/>
          <w:b/>
          <w:sz w:val="23"/>
          <w:szCs w:val="23"/>
        </w:rPr>
        <w:t>CONTRATAÇÃO DE EMPRESA ESPECIALIZADA NA ADMINISTRAÇÃO E EMISSÃO DE CARTÕES MAGNÉTICOS DE VALE ALIMENTAÇÃO PARA OS FUNCIONÁRIOS DA AMM</w:t>
      </w:r>
      <w:r w:rsidR="00DA56B3">
        <w:rPr>
          <w:rFonts w:ascii="Bookman Old Style" w:hAnsi="Bookman Old Style"/>
          <w:b/>
          <w:sz w:val="23"/>
          <w:szCs w:val="23"/>
        </w:rPr>
        <w:t xml:space="preserve"> </w:t>
      </w:r>
      <w:r w:rsidR="002639AC" w:rsidRPr="00DA56B3">
        <w:rPr>
          <w:rFonts w:ascii="Bookman Old Style" w:hAnsi="Bookman Old Style"/>
          <w:b/>
          <w:sz w:val="23"/>
          <w:szCs w:val="23"/>
        </w:rPr>
        <w:t>E COM ESTABELECIMENTOS CREDENCIADOS EM TODO TERRITÓRIO NACIONAL</w:t>
      </w:r>
      <w:r w:rsidR="001B6374" w:rsidRPr="00DA56B3">
        <w:rPr>
          <w:rFonts w:ascii="Bookman Old Style" w:eastAsiaTheme="minorEastAsia" w:hAnsi="Bookman Old Style"/>
          <w:sz w:val="23"/>
          <w:szCs w:val="23"/>
        </w:rPr>
        <w:t xml:space="preserve">, </w:t>
      </w:r>
      <w:r w:rsidR="00BC6118" w:rsidRPr="00DA56B3">
        <w:rPr>
          <w:rFonts w:ascii="Bookman Old Style" w:eastAsiaTheme="minorEastAsia" w:hAnsi="Bookman Old Style"/>
          <w:sz w:val="23"/>
          <w:szCs w:val="23"/>
        </w:rPr>
        <w:t>Conforme anexo V</w:t>
      </w:r>
      <w:r w:rsid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2.  DAS CONDIÇÕES DE PARTICIPAÇÃO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2.1. Poderão participar desta Licitação os interessados pertencentes ao ramo de </w:t>
      </w:r>
      <w:proofErr w:type="gramStart"/>
      <w:r w:rsidRPr="00DA56B3">
        <w:rPr>
          <w:rFonts w:ascii="Bookman Old Style" w:eastAsiaTheme="minorEastAsia" w:hAnsi="Bookman Old Style"/>
          <w:sz w:val="23"/>
          <w:szCs w:val="23"/>
        </w:rPr>
        <w:t>atividade  relacionado</w:t>
      </w:r>
      <w:proofErr w:type="gramEnd"/>
      <w:r w:rsidRPr="00DA56B3">
        <w:rPr>
          <w:rFonts w:ascii="Bookman Old Style" w:eastAsiaTheme="minorEastAsia" w:hAnsi="Bookman Old Style"/>
          <w:sz w:val="23"/>
          <w:szCs w:val="23"/>
        </w:rPr>
        <w:t xml:space="preserve">  ao  objeto  da  licitação,  conforme  disposto  nos respectivos atos</w:t>
      </w:r>
      <w:r w:rsidR="00627915"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constitutivos, que atenderem a todas as exigências, inclusive quanto à documentação, constantes deste Edital e seus anexos.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627915"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2.2. </w:t>
      </w:r>
      <w:r w:rsidR="00F60BB9" w:rsidRPr="00DA56B3">
        <w:rPr>
          <w:rFonts w:ascii="Bookman Old Style" w:eastAsiaTheme="minorEastAsia" w:hAnsi="Bookman Old Style"/>
          <w:sz w:val="23"/>
          <w:szCs w:val="23"/>
        </w:rPr>
        <w:t xml:space="preserve"> Não será admitida nesta licitação a participação de pessoas jurídicas: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.1 Que estejam impedidas de licitar e contratar com a Administração Pública, durante o prazo da sanção aplicada;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.2 Que tenham sido declaradas inidôneas para licitar ou contratar com a Administração Pública, enquanto perdurarem os motivos determinantes da punição ou até que seja promovida sua reabilitação;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.3. Que se encontrem em processo de dissolução, liquidação, recuperação judicial, recuperação extrajudicial, falência, concordata, fusão, cisão, incorporação e sob concurso de credores;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.4 Organizadas em consórcio;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.5  Estrangeiras</w:t>
      </w:r>
      <w:proofErr w:type="gramEnd"/>
      <w:r w:rsidRPr="00DA56B3">
        <w:rPr>
          <w:rFonts w:ascii="Bookman Old Style" w:eastAsiaTheme="minorEastAsia" w:hAnsi="Bookman Old Style"/>
          <w:sz w:val="23"/>
          <w:szCs w:val="23"/>
        </w:rPr>
        <w:t xml:space="preserve"> não autorizadas a funcionar no País;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.6 Que tenham diretores, sócios ou representantes legais participando em mais de uma proposta;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 xml:space="preserve">.7. Que possuam, em sua diretoria ou </w:t>
      </w:r>
      <w:proofErr w:type="gramStart"/>
      <w:r w:rsidRPr="00DA56B3">
        <w:rPr>
          <w:rFonts w:ascii="Bookman Old Style" w:eastAsiaTheme="minorEastAsia" w:hAnsi="Bookman Old Style"/>
          <w:sz w:val="23"/>
          <w:szCs w:val="23"/>
        </w:rPr>
        <w:t>quadro  técnico</w:t>
      </w:r>
      <w:proofErr w:type="gramEnd"/>
      <w:r w:rsidRPr="00DA56B3">
        <w:rPr>
          <w:rFonts w:ascii="Bookman Old Style" w:eastAsiaTheme="minorEastAsia" w:hAnsi="Bookman Old Style"/>
          <w:sz w:val="23"/>
          <w:szCs w:val="23"/>
        </w:rPr>
        <w:t xml:space="preserve">, </w:t>
      </w:r>
      <w:r w:rsidR="00627915" w:rsidRPr="00DA56B3">
        <w:rPr>
          <w:rFonts w:ascii="Bookman Old Style" w:eastAsiaTheme="minorEastAsia" w:hAnsi="Bookman Old Style"/>
          <w:sz w:val="23"/>
          <w:szCs w:val="23"/>
        </w:rPr>
        <w:t xml:space="preserve">funcionários </w:t>
      </w:r>
      <w:r w:rsidRPr="00DA56B3">
        <w:rPr>
          <w:rFonts w:ascii="Bookman Old Style" w:eastAsiaTheme="minorEastAsia" w:hAnsi="Bookman Old Style"/>
          <w:sz w:val="23"/>
          <w:szCs w:val="23"/>
        </w:rPr>
        <w:lastRenderedPageBreak/>
        <w:t>vinculado a</w:t>
      </w:r>
      <w:r w:rsidR="00627915" w:rsidRPr="00DA56B3">
        <w:rPr>
          <w:rFonts w:ascii="Bookman Old Style" w:eastAsiaTheme="minorEastAsia" w:hAnsi="Bookman Old Style"/>
          <w:sz w:val="23"/>
          <w:szCs w:val="23"/>
        </w:rPr>
        <w:t xml:space="preserve"> Associação Mato-grossense dos Municípios;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 xml:space="preserve">.8. Enquadradas ou que </w:t>
      </w:r>
      <w:proofErr w:type="gramStart"/>
      <w:r w:rsidRPr="00DA56B3">
        <w:rPr>
          <w:rFonts w:ascii="Bookman Old Style" w:eastAsiaTheme="minorEastAsia" w:hAnsi="Bookman Old Style"/>
          <w:sz w:val="23"/>
          <w:szCs w:val="23"/>
        </w:rPr>
        <w:t>tenha  representante</w:t>
      </w:r>
      <w:proofErr w:type="gramEnd"/>
      <w:r w:rsidRPr="00DA56B3">
        <w:rPr>
          <w:rFonts w:ascii="Bookman Old Style" w:eastAsiaTheme="minorEastAsia" w:hAnsi="Bookman Old Style"/>
          <w:sz w:val="23"/>
          <w:szCs w:val="23"/>
        </w:rPr>
        <w:t xml:space="preserve">  enquadrado  nas  vedações previstas no artigo 9º da Lei nº 8.666/1993.</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2.</w:t>
      </w:r>
      <w:r w:rsidR="00627915" w:rsidRPr="00DA56B3">
        <w:rPr>
          <w:rFonts w:ascii="Bookman Old Style" w:eastAsiaTheme="minorEastAsia" w:hAnsi="Bookman Old Style"/>
          <w:sz w:val="23"/>
          <w:szCs w:val="23"/>
        </w:rPr>
        <w:t>3</w:t>
      </w:r>
      <w:r w:rsidRPr="00DA56B3">
        <w:rPr>
          <w:rFonts w:ascii="Bookman Old Style" w:eastAsiaTheme="minorEastAsia" w:hAnsi="Bookman Old Style"/>
          <w:sz w:val="23"/>
          <w:szCs w:val="23"/>
        </w:rPr>
        <w:t>. Caso seja constatada a ocorrência de quaisquer das situações referidas no item 2.</w:t>
      </w:r>
      <w:r w:rsidR="00627915" w:rsidRPr="00DA56B3">
        <w:rPr>
          <w:rFonts w:ascii="Bookman Old Style" w:eastAsiaTheme="minorEastAsia" w:hAnsi="Bookman Old Style"/>
          <w:sz w:val="23"/>
          <w:szCs w:val="23"/>
        </w:rPr>
        <w:t>2</w:t>
      </w:r>
      <w:r w:rsidR="001B6374" w:rsidRPr="00DA56B3">
        <w:rPr>
          <w:rFonts w:ascii="Bookman Old Style" w:eastAsiaTheme="minorEastAsia" w:hAnsi="Bookman Old Style"/>
          <w:sz w:val="23"/>
          <w:szCs w:val="23"/>
        </w:rPr>
        <w:t>, ainda que a posteriores</w:t>
      </w:r>
      <w:r w:rsidRPr="00DA56B3">
        <w:rPr>
          <w:rFonts w:ascii="Bookman Old Style" w:eastAsiaTheme="minorEastAsia" w:hAnsi="Bookman Old Style"/>
          <w:sz w:val="23"/>
          <w:szCs w:val="23"/>
        </w:rPr>
        <w:t>, a empresa licitante será desqualificada, ficando esta e seus representantes sujeitos às penas legais cabíveis.</w:t>
      </w:r>
    </w:p>
    <w:p w:rsidR="005D7064" w:rsidRPr="00DA56B3" w:rsidRDefault="005D7064" w:rsidP="00EE408D">
      <w:pPr>
        <w:spacing w:line="312" w:lineRule="auto"/>
        <w:jc w:val="both"/>
        <w:rPr>
          <w:rFonts w:ascii="Bookman Old Style" w:eastAsiaTheme="minorEastAsia" w:hAnsi="Bookman Old Style"/>
          <w:sz w:val="23"/>
          <w:szCs w:val="23"/>
        </w:rPr>
      </w:pPr>
    </w:p>
    <w:p w:rsidR="00DA634A" w:rsidRPr="00DA56B3" w:rsidRDefault="005D5CE2"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bCs/>
          <w:sz w:val="23"/>
          <w:szCs w:val="23"/>
        </w:rPr>
        <w:t>2.4.</w:t>
      </w:r>
      <w:r w:rsidRPr="00DA56B3">
        <w:rPr>
          <w:rFonts w:ascii="Bookman Old Style" w:eastAsiaTheme="minorEastAsia" w:hAnsi="Bookman Old Style"/>
          <w:b/>
          <w:bCs/>
          <w:sz w:val="23"/>
          <w:szCs w:val="23"/>
        </w:rPr>
        <w:t xml:space="preserve"> </w:t>
      </w:r>
      <w:r w:rsidRPr="00DA56B3">
        <w:rPr>
          <w:rFonts w:ascii="Bookman Old Style" w:eastAsiaTheme="minorEastAsia" w:hAnsi="Bookman Old Style"/>
          <w:sz w:val="23"/>
          <w:szCs w:val="23"/>
        </w:rPr>
        <w:t xml:space="preserve">Poderão participar da presente Licitação, quaisquer empresas que preencham os requisitos de Habilitação, expressos na Lei Federal nº 8.666/93, e suas posteriores alterações, bem como que satisfaçam as condições estabelecidas no presente Edital de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 xml:space="preserve">, encontram-se cadastradas no CRC – Certificado de Registro </w:t>
      </w:r>
      <w:proofErr w:type="gramStart"/>
      <w:r w:rsidRPr="00DA56B3">
        <w:rPr>
          <w:rFonts w:ascii="Bookman Old Style" w:eastAsiaTheme="minorEastAsia" w:hAnsi="Bookman Old Style"/>
          <w:sz w:val="23"/>
          <w:szCs w:val="23"/>
        </w:rPr>
        <w:t>Cadastral  da</w:t>
      </w:r>
      <w:proofErr w:type="gramEnd"/>
      <w:r w:rsidRPr="00DA56B3">
        <w:rPr>
          <w:rFonts w:ascii="Bookman Old Style" w:eastAsiaTheme="minorEastAsia" w:hAnsi="Bookman Old Style"/>
          <w:sz w:val="23"/>
          <w:szCs w:val="23"/>
        </w:rPr>
        <w:t xml:space="preserve"> Associação em até 03(três) úteis anteriores a data de abertura do processo</w:t>
      </w:r>
      <w:r w:rsidR="00A327A3" w:rsidRPr="00DA56B3">
        <w:rPr>
          <w:rFonts w:ascii="Bookman Old Style" w:eastAsiaTheme="minorEastAsia" w:hAnsi="Bookman Old Style"/>
          <w:sz w:val="23"/>
          <w:szCs w:val="23"/>
        </w:rPr>
        <w:t xml:space="preserve"> </w:t>
      </w:r>
    </w:p>
    <w:p w:rsidR="005D5CE2" w:rsidRPr="00DA56B3" w:rsidRDefault="005D5CE2"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3.  DO CREDENCIAMENTO</w:t>
      </w:r>
      <w:r w:rsid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3.1 No dia, horário e local estabelecidos no preâmbulo deste Edital, o representante da licitante deverá apresentar, em separado dos envelopes, documentos que o credencie a se manifestar, assinar e/ou rubricar documentos ou de responder pela empresa durante a sessão pública, devendo, ainda, identificar-se exibindo documento oficial de identificação que contenha foto.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3.2 No</w:t>
      </w:r>
      <w:proofErr w:type="gramEnd"/>
      <w:r w:rsidRPr="00DA56B3">
        <w:rPr>
          <w:rFonts w:ascii="Bookman Old Style" w:eastAsiaTheme="minorEastAsia" w:hAnsi="Bookman Old Style"/>
          <w:sz w:val="23"/>
          <w:szCs w:val="23"/>
        </w:rPr>
        <w:t xml:space="preserve"> caso de representação por sócio, proprietário, dirigente ou assemelhado, tal condição deverá ser demonstrada mediante apresentação de documento de identificação civil, acompanhado de cópia autenticada do respectivo Contrato, Estatuto Social ou outro instrumento de constituição jurídica, devidamente registrado, no qual estejam expressos seus poderes para individualmente exercer direitos e assumir obrigações em nome da empresa.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3.3 No caso de representação por procurador, o credenciamento far-se-á por meio de instrumento público ou particular de procuração, neste caso com firma reconhecida em cartório, no qual conste expresso poder para assinar atas e planilhas, negociar valores, interpor recursos e desistir de sua interposição e praticar todos os demais atos pertinentes ao certame, em nome do proponente/outorgante com poder para tal outorga.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3.4 Será</w:t>
      </w:r>
      <w:proofErr w:type="gramEnd"/>
      <w:r w:rsidRPr="00DA56B3">
        <w:rPr>
          <w:rFonts w:ascii="Bookman Old Style" w:eastAsiaTheme="minorEastAsia" w:hAnsi="Bookman Old Style"/>
          <w:sz w:val="23"/>
          <w:szCs w:val="23"/>
        </w:rPr>
        <w:t xml:space="preserve"> admitido apenas 1 (um) representante para cada licitante, não sendo admitida a participação de um mesmo representante legal para mais de uma empresa.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3.5 A licitante que se enquadre como Microempresa ou Empresa de Pequeno Porte, conforme os critérios estabelecidos na Lei Complementar nº 123/06, e que tenha a intenção de usufruir do tratamento diferenciado, deverá apresentar Declaração de Qualificação de Microempresa ou Empresa de Pequeno Porte, de acordo com modelo estabelecido no ANEXO II deste Edital.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3.6 Se a licitante não credenciar um representante estará abdicando do direito de recorrer dos atos da Comissão.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u w:val="single"/>
        </w:rPr>
      </w:pPr>
      <w:r w:rsidRPr="00DA56B3">
        <w:rPr>
          <w:rFonts w:ascii="Bookman Old Style" w:eastAsiaTheme="minorEastAsia" w:hAnsi="Bookman Old Style"/>
          <w:b/>
          <w:sz w:val="23"/>
          <w:szCs w:val="23"/>
          <w:u w:val="single"/>
        </w:rPr>
        <w:t>4. DA FORMA DE APRESENTAÇÃO DO ENVELOPE “HABILITAÇÃO” E “PROPOSTA</w:t>
      </w:r>
      <w:r w:rsidR="0058096C" w:rsidRPr="00DA56B3">
        <w:rPr>
          <w:rFonts w:ascii="Bookman Old Style" w:eastAsiaTheme="minorEastAsia" w:hAnsi="Bookman Old Style"/>
          <w:b/>
          <w:sz w:val="23"/>
          <w:szCs w:val="23"/>
          <w:u w:val="single"/>
        </w:rPr>
        <w:t xml:space="preserve"> </w:t>
      </w:r>
      <w:r w:rsidRPr="00DA56B3">
        <w:rPr>
          <w:rFonts w:ascii="Bookman Old Style" w:eastAsiaTheme="minorEastAsia" w:hAnsi="Bookman Old Style"/>
          <w:b/>
          <w:sz w:val="23"/>
          <w:szCs w:val="23"/>
          <w:u w:val="single"/>
        </w:rPr>
        <w:t>DE PREÇOS”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4.1 Os</w:t>
      </w:r>
      <w:proofErr w:type="gramEnd"/>
      <w:r w:rsidRPr="00DA56B3">
        <w:rPr>
          <w:rFonts w:ascii="Bookman Old Style" w:eastAsiaTheme="minorEastAsia" w:hAnsi="Bookman Old Style"/>
          <w:sz w:val="23"/>
          <w:szCs w:val="23"/>
        </w:rPr>
        <w:t xml:space="preserve"> documentos referentes à HABILITAÇÃO e à PROPOSTA DE PREÇOS deverão ser entregues, impreterivelmente, no dia, hora e local determinados neste Edital, mediante a apresentação de 2 (dois) envelopes não transparentes, fechados e indevassáveis, contendo em suas partes externas e frontais, em caracteres destacados, além do nome empresarial e CNPJ da licitante, os seguintes dizeres: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ENVELOPE Nº 01 – DOCUMENTOS DE HABILITAÇÃO</w:t>
      </w:r>
    </w:p>
    <w:p w:rsidR="004119D9" w:rsidRPr="00DA56B3" w:rsidRDefault="007C15AD"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TOMADA DE PREÇOS</w:t>
      </w:r>
      <w:r w:rsidR="004119D9" w:rsidRPr="00DA56B3">
        <w:rPr>
          <w:rFonts w:ascii="Bookman Old Style" w:eastAsiaTheme="minorEastAsia" w:hAnsi="Bookman Old Style"/>
          <w:b/>
          <w:sz w:val="23"/>
          <w:szCs w:val="23"/>
        </w:rPr>
        <w:t xml:space="preserve"> </w:t>
      </w:r>
      <w:r w:rsidR="00F60BB9" w:rsidRPr="00DA56B3">
        <w:rPr>
          <w:rFonts w:ascii="Bookman Old Style" w:eastAsiaTheme="minorEastAsia" w:hAnsi="Bookman Old Style"/>
          <w:b/>
          <w:sz w:val="23"/>
          <w:szCs w:val="23"/>
        </w:rPr>
        <w:t xml:space="preserve">N.º </w:t>
      </w:r>
      <w:r w:rsidR="004119D9" w:rsidRPr="00DA56B3">
        <w:rPr>
          <w:rFonts w:ascii="Bookman Old Style" w:eastAsiaTheme="minorEastAsia" w:hAnsi="Bookman Old Style"/>
          <w:b/>
          <w:sz w:val="23"/>
          <w:szCs w:val="23"/>
        </w:rPr>
        <w:t>00</w:t>
      </w:r>
      <w:r w:rsidR="003C7657" w:rsidRPr="00DA56B3">
        <w:rPr>
          <w:rFonts w:ascii="Bookman Old Style" w:eastAsiaTheme="minorEastAsia" w:hAnsi="Bookman Old Style"/>
          <w:b/>
          <w:sz w:val="23"/>
          <w:szCs w:val="23"/>
        </w:rPr>
        <w:t>2</w:t>
      </w:r>
      <w:r w:rsidR="00F60BB9" w:rsidRPr="00DA56B3">
        <w:rPr>
          <w:rFonts w:ascii="Bookman Old Style" w:eastAsiaTheme="minorEastAsia" w:hAnsi="Bookman Old Style"/>
          <w:b/>
          <w:sz w:val="23"/>
          <w:szCs w:val="23"/>
        </w:rPr>
        <w:t>/201</w:t>
      </w:r>
      <w:r w:rsidR="001B6374" w:rsidRPr="00DA56B3">
        <w:rPr>
          <w:rFonts w:ascii="Bookman Old Style" w:eastAsiaTheme="minorEastAsia" w:hAnsi="Bookman Old Style"/>
          <w:b/>
          <w:sz w:val="23"/>
          <w:szCs w:val="23"/>
        </w:rPr>
        <w:t>8</w:t>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[NOME EMPRESARIAL – CNPJ]</w:t>
      </w:r>
    </w:p>
    <w:p w:rsidR="00F60BB9" w:rsidRPr="00DA56B3" w:rsidRDefault="00F60BB9" w:rsidP="00EE408D">
      <w:pPr>
        <w:spacing w:line="312" w:lineRule="auto"/>
        <w:jc w:val="center"/>
        <w:rPr>
          <w:rFonts w:ascii="Bookman Old Style" w:eastAsiaTheme="minorEastAsia" w:hAnsi="Bookman Old Style"/>
          <w:b/>
          <w:sz w:val="23"/>
          <w:szCs w:val="23"/>
        </w:rPr>
      </w:pP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ENVELOPE Nº 02 – PROPOSTA DE PREÇOS</w:t>
      </w:r>
    </w:p>
    <w:p w:rsidR="004119D9" w:rsidRPr="00DA56B3" w:rsidRDefault="007C15AD"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TOMADA DE PREÇOS</w:t>
      </w:r>
      <w:r w:rsidR="004119D9" w:rsidRPr="00DA56B3">
        <w:rPr>
          <w:rFonts w:ascii="Bookman Old Style" w:eastAsiaTheme="minorEastAsia" w:hAnsi="Bookman Old Style"/>
          <w:b/>
          <w:sz w:val="23"/>
          <w:szCs w:val="23"/>
        </w:rPr>
        <w:t xml:space="preserve"> </w:t>
      </w:r>
      <w:r w:rsidR="00F60BB9" w:rsidRPr="00DA56B3">
        <w:rPr>
          <w:rFonts w:ascii="Bookman Old Style" w:eastAsiaTheme="minorEastAsia" w:hAnsi="Bookman Old Style"/>
          <w:b/>
          <w:sz w:val="23"/>
          <w:szCs w:val="23"/>
        </w:rPr>
        <w:t>N.º 0</w:t>
      </w:r>
      <w:r w:rsidR="004119D9" w:rsidRPr="00DA56B3">
        <w:rPr>
          <w:rFonts w:ascii="Bookman Old Style" w:eastAsiaTheme="minorEastAsia" w:hAnsi="Bookman Old Style"/>
          <w:b/>
          <w:sz w:val="23"/>
          <w:szCs w:val="23"/>
        </w:rPr>
        <w:t>0</w:t>
      </w:r>
      <w:r w:rsidR="003C7657" w:rsidRPr="00DA56B3">
        <w:rPr>
          <w:rFonts w:ascii="Bookman Old Style" w:eastAsiaTheme="minorEastAsia" w:hAnsi="Bookman Old Style"/>
          <w:b/>
          <w:sz w:val="23"/>
          <w:szCs w:val="23"/>
        </w:rPr>
        <w:t>2</w:t>
      </w:r>
      <w:r w:rsidR="004119D9" w:rsidRPr="00DA56B3">
        <w:rPr>
          <w:rFonts w:ascii="Bookman Old Style" w:eastAsiaTheme="minorEastAsia" w:hAnsi="Bookman Old Style"/>
          <w:b/>
          <w:sz w:val="23"/>
          <w:szCs w:val="23"/>
        </w:rPr>
        <w:t>/</w:t>
      </w:r>
      <w:r w:rsidR="00F60BB9" w:rsidRPr="00DA56B3">
        <w:rPr>
          <w:rFonts w:ascii="Bookman Old Style" w:eastAsiaTheme="minorEastAsia" w:hAnsi="Bookman Old Style"/>
          <w:b/>
          <w:sz w:val="23"/>
          <w:szCs w:val="23"/>
        </w:rPr>
        <w:t>201</w:t>
      </w:r>
      <w:r w:rsidR="001B6374" w:rsidRPr="00DA56B3">
        <w:rPr>
          <w:rFonts w:ascii="Bookman Old Style" w:eastAsiaTheme="minorEastAsia" w:hAnsi="Bookman Old Style"/>
          <w:b/>
          <w:sz w:val="23"/>
          <w:szCs w:val="23"/>
        </w:rPr>
        <w:t>8</w:t>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[NOME EMPRESARIAL – CNPJ]</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4.2</w:t>
      </w:r>
      <w:r w:rsidR="009203BA" w:rsidRPr="00DA56B3">
        <w:rPr>
          <w:rFonts w:ascii="Bookman Old Style" w:eastAsiaTheme="minorEastAsia" w:hAnsi="Bookman Old Style"/>
          <w:sz w:val="23"/>
          <w:szCs w:val="23"/>
        </w:rPr>
        <w:t>.</w:t>
      </w:r>
      <w:r w:rsidRPr="00DA56B3">
        <w:rPr>
          <w:rFonts w:ascii="Bookman Old Style" w:eastAsiaTheme="minorEastAsia" w:hAnsi="Bookman Old Style"/>
          <w:sz w:val="23"/>
          <w:szCs w:val="23"/>
        </w:rPr>
        <w:t xml:space="preserve"> As licitantes apresentarão, fora dos envelopes mencionados no item 4.1, Declaração dando ciência de que cumprem plenamente os requisitos de habilitação, conforme modelo estabelecido no ANEXO I deste Edital</w:t>
      </w:r>
      <w:r w:rsidR="009203BA"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5. DAS DISPOSIÇÕES GERAIS DA HABILITAÇÃO</w:t>
      </w:r>
      <w:r w:rsid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5.1 A documentação exigida nesta licitação, em língua portuguesa, deverá comprovar a </w:t>
      </w:r>
      <w:proofErr w:type="gramStart"/>
      <w:r w:rsidRPr="00DA56B3">
        <w:rPr>
          <w:rFonts w:ascii="Bookman Old Style" w:eastAsiaTheme="minorEastAsia" w:hAnsi="Bookman Old Style"/>
          <w:sz w:val="23"/>
          <w:szCs w:val="23"/>
        </w:rPr>
        <w:t>habilitação  jurídica</w:t>
      </w:r>
      <w:proofErr w:type="gramEnd"/>
      <w:r w:rsidRPr="00DA56B3">
        <w:rPr>
          <w:rFonts w:ascii="Bookman Old Style" w:eastAsiaTheme="minorEastAsia" w:hAnsi="Bookman Old Style"/>
          <w:sz w:val="23"/>
          <w:szCs w:val="23"/>
        </w:rPr>
        <w:t>,  a  regularidade  fiscal,  as  qualificações  técnicas  e</w:t>
      </w:r>
      <w:r w:rsidR="009203BA"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econômicas do licitante e ainda a demonstração do cumprimento do disposto no inciso</w:t>
      </w:r>
      <w:r w:rsidR="009203BA"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XXXIII do art. 7</w:t>
      </w:r>
      <w:r w:rsidR="009203BA" w:rsidRPr="00DA56B3">
        <w:rPr>
          <w:rFonts w:ascii="Bookman Old Style" w:eastAsiaTheme="minorEastAsia" w:hAnsi="Bookman Old Style"/>
          <w:sz w:val="23"/>
          <w:szCs w:val="23"/>
        </w:rPr>
        <w:t>º</w:t>
      </w:r>
      <w:r w:rsidRPr="00DA56B3">
        <w:rPr>
          <w:rFonts w:ascii="Bookman Old Style" w:eastAsiaTheme="minorEastAsia" w:hAnsi="Bookman Old Style"/>
          <w:sz w:val="23"/>
          <w:szCs w:val="23"/>
        </w:rPr>
        <w:t xml:space="preserve"> da Constituição Federal.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5.2 Os documentos apresentados não serão devolvidos às licitantes, permanecendo como integrantes do processo licitatório.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5.3 Os documentos exigidos neste edital deverão estar com prazo de validade em vigor na data prevista para abertura dos envelopes de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5.4 Não serão aceitos documentos oficiais sem prazo de validade expresso, nem os particulares sem indicação do tempo da ocorrência dos fatos neles contidos.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5.5 Os documentos que não contenham expresso o prazo de validade deverão ser apresentados acompanhados de declaração do órgão emissor informando essa condição de validade indeterminada.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5.6 Os documentos para habilitação são referentes à sede do licitante e, para os efeitos desta licitação, considera-se sede, a matriz ou o único estabelecimento da empresa.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5.7 A documentação exigida poderá ser apresentada no original ou através de impresso informatizado obtido via Internet.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5.8 A documentação também poderá ser apresentada através de cópia, produzida por qualquer processo de reprodução, autenticada por cartório competente;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5.9 A Comissão realizará autenticação de peças até 2 (dois) dias antes da data da abertura do certame.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6.  DO CONTEÚDO DO ENVELOPE “DOCUMENTOS DE HABILITAÇÃO”</w:t>
      </w:r>
      <w:r w:rsid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 O Envelope "DOCUMENTOS DE HABILITAÇÃO" deverá conter os seguintes documentos: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6.1.1 - HABILITAÇÃO JURÍDICA</w:t>
      </w:r>
      <w:r w:rsidR="00DA56B3" w:rsidRP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6.1.1.1 Ato constitutivo, estatuto </w:t>
      </w:r>
      <w:proofErr w:type="gramStart"/>
      <w:r w:rsidRPr="00DA56B3">
        <w:rPr>
          <w:rFonts w:ascii="Bookman Old Style" w:eastAsiaTheme="minorEastAsia" w:hAnsi="Bookman Old Style"/>
          <w:sz w:val="23"/>
          <w:szCs w:val="23"/>
        </w:rPr>
        <w:t>ou  contrato</w:t>
      </w:r>
      <w:proofErr w:type="gramEnd"/>
      <w:r w:rsidRPr="00DA56B3">
        <w:rPr>
          <w:rFonts w:ascii="Bookman Old Style" w:eastAsiaTheme="minorEastAsia" w:hAnsi="Bookman Old Style"/>
          <w:sz w:val="23"/>
          <w:szCs w:val="23"/>
        </w:rPr>
        <w:t xml:space="preserve">  social  em  vigor,  devidamente registrado na Junta Comercial da respectiva sede, acompanhado de documento comprobatório de seus administradores, no caso de sociedade empresária;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6.1.1.2 No caso de sociedade por ações, apresentar também os documentos de eleição dos atuais administradores;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6.1.1.3 Decreto de autorização, no caso de empresa ou sociedade estrangeira em funcionamento no País;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6.1.1.4 Os documentos indicados nos itens 6.1.1.1. </w:t>
      </w:r>
      <w:proofErr w:type="gramStart"/>
      <w:r w:rsidRPr="00DA56B3">
        <w:rPr>
          <w:rFonts w:ascii="Bookman Old Style" w:eastAsiaTheme="minorEastAsia" w:hAnsi="Bookman Old Style"/>
          <w:sz w:val="23"/>
          <w:szCs w:val="23"/>
        </w:rPr>
        <w:t>a</w:t>
      </w:r>
      <w:proofErr w:type="gramEnd"/>
      <w:r w:rsidRPr="00DA56B3">
        <w:rPr>
          <w:rFonts w:ascii="Bookman Old Style" w:eastAsiaTheme="minorEastAsia" w:hAnsi="Bookman Old Style"/>
          <w:sz w:val="23"/>
          <w:szCs w:val="23"/>
        </w:rPr>
        <w:t xml:space="preserve"> 6.1.1.3 deverão estar acompanhados de todas as alterações e deles deverá constar, entre os objetivos sociais, a execução de atividades da mesma natureza ou compatível com o objeto desta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EE408D" w:rsidRDefault="00F60BB9" w:rsidP="00EE408D">
      <w:pPr>
        <w:spacing w:line="312" w:lineRule="auto"/>
        <w:jc w:val="both"/>
        <w:rPr>
          <w:rFonts w:ascii="Bookman Old Style" w:eastAsiaTheme="minorEastAsia" w:hAnsi="Bookman Old Style"/>
          <w:b/>
          <w:sz w:val="23"/>
          <w:szCs w:val="23"/>
          <w:u w:val="single"/>
        </w:rPr>
      </w:pPr>
      <w:proofErr w:type="gramStart"/>
      <w:r w:rsidRPr="00EE408D">
        <w:rPr>
          <w:rFonts w:ascii="Bookman Old Style" w:eastAsiaTheme="minorEastAsia" w:hAnsi="Bookman Old Style"/>
          <w:b/>
          <w:sz w:val="23"/>
          <w:szCs w:val="23"/>
          <w:u w:val="single"/>
        </w:rPr>
        <w:t>6.1.2  -</w:t>
      </w:r>
      <w:proofErr w:type="gramEnd"/>
      <w:r w:rsidRPr="00EE408D">
        <w:rPr>
          <w:rFonts w:ascii="Bookman Old Style" w:eastAsiaTheme="minorEastAsia" w:hAnsi="Bookman Old Style"/>
          <w:b/>
          <w:sz w:val="23"/>
          <w:szCs w:val="23"/>
          <w:u w:val="single"/>
        </w:rPr>
        <w:t xml:space="preserve"> REGULARIDADE FISCAL E TRABALHISTA</w:t>
      </w:r>
      <w:r w:rsidR="00DA56B3" w:rsidRP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6.1.2.1 Prova de inscrição no Cadastro Nacional de Pessoas Jurídicas (CNPJ), pertinente ao ramo de atividade compatível com o objeto desta licitação;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6.1.2.2 Prova de inscrição no Cadastro de Contribuintes Estadual e/ou Municipal, </w:t>
      </w:r>
      <w:proofErr w:type="gramStart"/>
      <w:r w:rsidRPr="00DA56B3">
        <w:rPr>
          <w:rFonts w:ascii="Bookman Old Style" w:eastAsiaTheme="minorEastAsia" w:hAnsi="Bookman Old Style"/>
          <w:sz w:val="23"/>
          <w:szCs w:val="23"/>
        </w:rPr>
        <w:t>relativo  ao</w:t>
      </w:r>
      <w:proofErr w:type="gramEnd"/>
      <w:r w:rsidRPr="00DA56B3">
        <w:rPr>
          <w:rFonts w:ascii="Bookman Old Style" w:eastAsiaTheme="minorEastAsia" w:hAnsi="Bookman Old Style"/>
          <w:sz w:val="23"/>
          <w:szCs w:val="23"/>
        </w:rPr>
        <w:t xml:space="preserve">  domicílio  ou  sede  da  licitante,  pertinente  ao  ramo  de  sua  atividade  e compatível com o objeto do certame;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6.1.2.3 Prova de regularidade para com a Fazenda Federal, mediante apresentação de Certidão Negativa de Débitos relativos a Créditos Tributários Federais e à Dívida Ativa da União;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6.1.2.4 Prova de regularidade para com a Fazenda Estadual, mediante apresentação de Certidão Negativa de Débitos;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6.1.2.5 Prova de regularidade para com a Fazenda Municipal, mediante apresentação de Certidão Negativa de Débitos relativos a Tributos Municipais;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6.1.2.6 Prova de regularidade relativa à Seguridade Social, mediante apresentação de Certidão Negativa de Débitos Relativos às Contribuições Previdenciárias e às de Terceiros;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6.1.2.6.1 Esta certidão não é </w:t>
      </w:r>
      <w:proofErr w:type="gramStart"/>
      <w:r w:rsidRPr="00DA56B3">
        <w:rPr>
          <w:rFonts w:ascii="Bookman Old Style" w:eastAsiaTheme="minorEastAsia" w:hAnsi="Bookman Old Style"/>
          <w:sz w:val="23"/>
          <w:szCs w:val="23"/>
        </w:rPr>
        <w:t>necessária  caso</w:t>
      </w:r>
      <w:proofErr w:type="gramEnd"/>
      <w:r w:rsidRPr="00DA56B3">
        <w:rPr>
          <w:rFonts w:ascii="Bookman Old Style" w:eastAsiaTheme="minorEastAsia" w:hAnsi="Bookman Old Style"/>
          <w:sz w:val="23"/>
          <w:szCs w:val="23"/>
        </w:rPr>
        <w:t xml:space="preserve">  a  certidão  apresentada  em atenção à exigência do item 6.1.2.3. </w:t>
      </w:r>
      <w:proofErr w:type="gramStart"/>
      <w:r w:rsidRPr="00DA56B3">
        <w:rPr>
          <w:rFonts w:ascii="Bookman Old Style" w:eastAsiaTheme="minorEastAsia" w:hAnsi="Bookman Old Style"/>
          <w:sz w:val="23"/>
          <w:szCs w:val="23"/>
        </w:rPr>
        <w:t>já</w:t>
      </w:r>
      <w:proofErr w:type="gramEnd"/>
      <w:r w:rsidRPr="00DA56B3">
        <w:rPr>
          <w:rFonts w:ascii="Bookman Old Style" w:eastAsiaTheme="minorEastAsia" w:hAnsi="Bookman Old Style"/>
          <w:sz w:val="23"/>
          <w:szCs w:val="23"/>
        </w:rPr>
        <w:t xml:space="preserve"> contemple as contribuições previdenciárias.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6.1.2.7 Prova de regularidade relativa ao Fundo de Garantia por Tempo de</w:t>
      </w:r>
      <w:r w:rsidR="000C34AE"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Serviço, mediante apresentação de Certificado de Regularidade do FGTS;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6.1.2.8 Prova </w:t>
      </w:r>
      <w:proofErr w:type="gramStart"/>
      <w:r w:rsidRPr="00DA56B3">
        <w:rPr>
          <w:rFonts w:ascii="Bookman Old Style" w:eastAsiaTheme="minorEastAsia" w:hAnsi="Bookman Old Style"/>
          <w:sz w:val="23"/>
          <w:szCs w:val="23"/>
        </w:rPr>
        <w:t>de  inexistência</w:t>
      </w:r>
      <w:proofErr w:type="gramEnd"/>
      <w:r w:rsidRPr="00DA56B3">
        <w:rPr>
          <w:rFonts w:ascii="Bookman Old Style" w:eastAsiaTheme="minorEastAsia" w:hAnsi="Bookman Old Style"/>
          <w:sz w:val="23"/>
          <w:szCs w:val="23"/>
        </w:rPr>
        <w:t xml:space="preserve">  de  débitos  inadimplidos  perante  a  Justiça  do</w:t>
      </w:r>
      <w:r w:rsidR="000C34AE"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Trabalho, mediante apresentação de Certidão Negativa de Débitos Trabalhistas;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6.1.2.9 As certidões e certificado referidos nos itens 6.1.2.3. </w:t>
      </w:r>
      <w:proofErr w:type="gramStart"/>
      <w:r w:rsidRPr="00DA56B3">
        <w:rPr>
          <w:rFonts w:ascii="Bookman Old Style" w:eastAsiaTheme="minorEastAsia" w:hAnsi="Bookman Old Style"/>
          <w:sz w:val="23"/>
          <w:szCs w:val="23"/>
        </w:rPr>
        <w:t>a</w:t>
      </w:r>
      <w:proofErr w:type="gramEnd"/>
      <w:r w:rsidRPr="00DA56B3">
        <w:rPr>
          <w:rFonts w:ascii="Bookman Old Style" w:eastAsiaTheme="minorEastAsia" w:hAnsi="Bookman Old Style"/>
          <w:sz w:val="23"/>
          <w:szCs w:val="23"/>
        </w:rPr>
        <w:t xml:space="preserve"> 6.1.2.8. </w:t>
      </w:r>
      <w:proofErr w:type="gramStart"/>
      <w:r w:rsidRPr="00DA56B3">
        <w:rPr>
          <w:rFonts w:ascii="Bookman Old Style" w:eastAsiaTheme="minorEastAsia" w:hAnsi="Bookman Old Style"/>
          <w:sz w:val="23"/>
          <w:szCs w:val="23"/>
        </w:rPr>
        <w:t>deverão</w:t>
      </w:r>
      <w:proofErr w:type="gramEnd"/>
      <w:r w:rsidRPr="00DA56B3">
        <w:rPr>
          <w:rFonts w:ascii="Bookman Old Style" w:eastAsiaTheme="minorEastAsia" w:hAnsi="Bookman Old Style"/>
          <w:sz w:val="23"/>
          <w:szCs w:val="23"/>
        </w:rPr>
        <w:t xml:space="preserve"> ter validade na data da abertura da sessão pública desta licitação, com a ressalva do disposto no art. 43 da Lei Complementar nº 123/2006 (caput e parágrafos);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6.1.2.10 A Comissão de Licitação poderá consultar sítios eletrônicos oficiais de órgãos e entidades emissores de certidões e certificado, para confirmar a autenticidade dos documentos apresentados, conforme itens 6.1.2.1 a 6.1.2.9.</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6.1.3 - QUALIFICAÇÃO ECONÔMICO-FINANCEIRA</w:t>
      </w:r>
      <w:r w:rsidR="00DA56B3" w:rsidRP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6.1.3.1 Certidões Negativas de Falência e Recuperação Judicial (conforme Lei n°</w:t>
      </w:r>
      <w:r w:rsidR="000C34AE"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11.101/05), expedida pelo distribuidor da sede da licitante, até 90 (noventa) dias antes da sessão de abertura desta licitação, se outro prazo não for definido nas próprias certidões.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6.1.3.2 Balanço Patrimonial e Demonstração do Resultado do último exercício social, já exigíveis e apresentados na forma da lei, que comprovem a boa situação financeira da empresa, vedada a sua substituição por balancetes ou balanços provisórios, podendo ser atualizados por índices oficiais quando encerrados há mais de 3 (três) meses da data de apresentação da proposta.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6.1.3.3 O Balanço Patrimonial e a Demonstração de Resultado deverão ser apresentados em uma das seguintes formas: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6.1.3.3.1 Inscritos no Livro Diário, devidamente registrado na Junta Comercial da sede ou domicílio da licitante ou órgão equivalente, inclusive com os Termos de Abertura e Encerramento;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6.1.3.3.2. Arquivados na Junta Comercial da sede ou domicílio da licitante ou órgão equivalente.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6.1.3.4 Em relação à boa situação financeira, serão habilitados os licitantes que apresentarem os seguintes indicadores: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6.1.3.4.1 Índice de Liquidez Geral (ILG) igual ou maior do que 1, resultante da aplicação da seguinte fórmula: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ILG = Ativo Circulante + Realizável a Longo Prazo    ≥ 1</w:t>
      </w:r>
    </w:p>
    <w:p w:rsidR="00F60BB9" w:rsidRPr="00DA56B3" w:rsidRDefault="00757358"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           </w:t>
      </w:r>
      <w:r w:rsidR="00F60BB9" w:rsidRPr="00DA56B3">
        <w:rPr>
          <w:rFonts w:ascii="Bookman Old Style" w:eastAsiaTheme="minorEastAsia" w:hAnsi="Bookman Old Style"/>
          <w:sz w:val="23"/>
          <w:szCs w:val="23"/>
        </w:rPr>
        <w:t>Passivo Circulante + Passivo Não Circulante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6.1.3.4.2  Índice</w:t>
      </w:r>
      <w:proofErr w:type="gramEnd"/>
      <w:r w:rsidRPr="00DA56B3">
        <w:rPr>
          <w:rFonts w:ascii="Bookman Old Style" w:eastAsiaTheme="minorEastAsia" w:hAnsi="Bookman Old Style"/>
          <w:sz w:val="23"/>
          <w:szCs w:val="23"/>
        </w:rPr>
        <w:t xml:space="preserve"> de Solvência Geral (ISG) igual ou maior do que 1, resultante da aplicação da seguinte fórmula: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ISG = Ativo Total                                                           ≥ 1</w:t>
      </w:r>
    </w:p>
    <w:p w:rsidR="00F60BB9" w:rsidRPr="00DA56B3" w:rsidRDefault="00757358"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           </w:t>
      </w:r>
      <w:r w:rsidR="00F60BB9" w:rsidRPr="00DA56B3">
        <w:rPr>
          <w:rFonts w:ascii="Bookman Old Style" w:eastAsiaTheme="minorEastAsia" w:hAnsi="Bookman Old Style"/>
          <w:sz w:val="23"/>
          <w:szCs w:val="23"/>
        </w:rPr>
        <w:t>Passivo Circulante + Passivo Não Circulante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6.1.3.4.3 Serão</w:t>
      </w:r>
      <w:proofErr w:type="gramEnd"/>
      <w:r w:rsidRPr="00DA56B3">
        <w:rPr>
          <w:rFonts w:ascii="Bookman Old Style" w:eastAsiaTheme="minorEastAsia" w:hAnsi="Bookman Old Style"/>
          <w:sz w:val="23"/>
          <w:szCs w:val="23"/>
        </w:rPr>
        <w:t xml:space="preserve"> habilitados os licitantes que apresentarem ILG menor do que 1, desde que atendam as demais exigências e comprovem possuir valor de patrimônio líquido igual ou superior a 10% do valor estimado da contratação.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EE408D" w:rsidRDefault="00F60BB9" w:rsidP="00EE408D">
      <w:pPr>
        <w:spacing w:line="312" w:lineRule="auto"/>
        <w:jc w:val="both"/>
        <w:rPr>
          <w:rFonts w:ascii="Bookman Old Style" w:eastAsiaTheme="minorEastAsia" w:hAnsi="Bookman Old Style"/>
          <w:b/>
          <w:sz w:val="23"/>
          <w:szCs w:val="23"/>
          <w:u w:val="single"/>
        </w:rPr>
      </w:pPr>
      <w:proofErr w:type="gramStart"/>
      <w:r w:rsidRPr="00EE408D">
        <w:rPr>
          <w:rFonts w:ascii="Bookman Old Style" w:eastAsiaTheme="minorEastAsia" w:hAnsi="Bookman Old Style"/>
          <w:b/>
          <w:sz w:val="23"/>
          <w:szCs w:val="23"/>
          <w:u w:val="single"/>
        </w:rPr>
        <w:t>6.1.4  QUALIFICAÇÃO</w:t>
      </w:r>
      <w:proofErr w:type="gramEnd"/>
      <w:r w:rsidRPr="00EE408D">
        <w:rPr>
          <w:rFonts w:ascii="Bookman Old Style" w:eastAsiaTheme="minorEastAsia" w:hAnsi="Bookman Old Style"/>
          <w:b/>
          <w:sz w:val="23"/>
          <w:szCs w:val="23"/>
          <w:u w:val="single"/>
        </w:rPr>
        <w:t xml:space="preserve"> TÉCNICA</w:t>
      </w:r>
      <w:r w:rsidR="00DA56B3" w:rsidRP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6.1.4.1 Apresentar </w:t>
      </w:r>
      <w:r w:rsidR="00DA56B3">
        <w:rPr>
          <w:rFonts w:ascii="Bookman Old Style" w:hAnsi="Bookman Old Style"/>
          <w:sz w:val="23"/>
          <w:szCs w:val="23"/>
        </w:rPr>
        <w:t>as seguintes declarações:</w:t>
      </w:r>
    </w:p>
    <w:p w:rsidR="003237C2" w:rsidRPr="00DA56B3" w:rsidRDefault="00DA56B3"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 </w:t>
      </w:r>
      <w:r w:rsidR="00B2329A" w:rsidRPr="00DA56B3">
        <w:rPr>
          <w:rFonts w:ascii="Bookman Old Style" w:hAnsi="Bookman Old Style"/>
          <w:b/>
          <w:sz w:val="23"/>
          <w:szCs w:val="23"/>
        </w:rPr>
        <w:t>a</w:t>
      </w:r>
      <w:r w:rsidR="003237C2" w:rsidRPr="00DA56B3">
        <w:rPr>
          <w:rFonts w:ascii="Bookman Old Style" w:hAnsi="Bookman Old Style"/>
          <w:b/>
          <w:sz w:val="23"/>
          <w:szCs w:val="23"/>
        </w:rPr>
        <w:t>)</w:t>
      </w:r>
      <w:r w:rsidR="003237C2" w:rsidRPr="00DA56B3">
        <w:rPr>
          <w:rFonts w:ascii="Bookman Old Style" w:hAnsi="Bookman Old Style"/>
          <w:sz w:val="23"/>
          <w:szCs w:val="23"/>
        </w:rPr>
        <w:t xml:space="preserve"> Declaração do próprio licitante de que, tomou conhecimento de todas as informações e das condições locais para o cumprimento das obrigações, objeto da licitação e que concorda com as condições estabelecidas neste instrumento convocatório.</w:t>
      </w:r>
    </w:p>
    <w:p w:rsidR="003237C2" w:rsidRPr="00DA56B3" w:rsidRDefault="00B2329A"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b</w:t>
      </w:r>
      <w:r w:rsidR="003237C2" w:rsidRPr="00DA56B3">
        <w:rPr>
          <w:rFonts w:ascii="Bookman Old Style" w:hAnsi="Bookman Old Style"/>
          <w:b/>
          <w:sz w:val="23"/>
          <w:szCs w:val="23"/>
        </w:rPr>
        <w:t>)</w:t>
      </w:r>
      <w:r w:rsidR="003237C2" w:rsidRPr="00DA56B3">
        <w:rPr>
          <w:rFonts w:ascii="Bookman Old Style" w:hAnsi="Bookman Old Style"/>
          <w:sz w:val="23"/>
          <w:szCs w:val="23"/>
        </w:rPr>
        <w:t xml:space="preserve"> Certidão de registro/credenciamento junto ao PAT – Programa de Alimentação do Trabalhador, expedida pelo Ministério do Trabalho nos termos da Portaria PAT 03 de 01/03/202 e Decreto Federal 349 de 21/11/1991.</w:t>
      </w:r>
    </w:p>
    <w:p w:rsidR="00F60BB9" w:rsidRPr="00DA56B3" w:rsidRDefault="00F60BB9" w:rsidP="00EE408D">
      <w:pPr>
        <w:spacing w:line="312" w:lineRule="auto"/>
        <w:jc w:val="both"/>
        <w:rPr>
          <w:rFonts w:ascii="Bookman Old Style" w:eastAsiaTheme="minorEastAsia" w:hAnsi="Bookman Old Style"/>
          <w:b/>
          <w:sz w:val="23"/>
          <w:szCs w:val="23"/>
        </w:rPr>
      </w:pPr>
      <w:r w:rsidRPr="00EE408D">
        <w:rPr>
          <w:rFonts w:ascii="Bookman Old Style" w:eastAsiaTheme="minorEastAsia" w:hAnsi="Bookman Old Style"/>
          <w:b/>
          <w:sz w:val="23"/>
          <w:szCs w:val="23"/>
          <w:u w:val="single"/>
        </w:rPr>
        <w:t>6.1.5 - OUTRAS COMPROVAÇÕES</w:t>
      </w:r>
      <w:r w:rsidR="00DA56B3">
        <w:rPr>
          <w:rFonts w:ascii="Bookman Old Style" w:eastAsiaTheme="minorEastAsia" w:hAnsi="Bookman Old Style"/>
          <w:b/>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6.1.5.1 -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6.1.5.2 - Declaração de que não emprega menor de dezoito anos em trabalho noturno, perigoso ou insalubre, bem como não emprega menor de dezesseis anos (ANEXO IV).</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7.  DO CONTEÚDO DO ENVELOPE “PROPOSTA DE PREÇOS”</w:t>
      </w:r>
      <w:r w:rsidR="00DA56B3" w:rsidRP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7.1 Não serão consideradas propostas apresentadas após a data e hora convencionadas para apresentação dos envelopes, nem propostas feitas por telex, telegrama, fax ou e-mail.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7.2 Não serão aceitas propostas e nem ajustes verbais de qualquer natureza. Como proposta de preços, o licitante deverá apresentar no envelope, em 01 (uma) via, os seguintes documentos: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7.2.1 Proposta datilografada ou impressa, em língua portuguesa, folhas numeradas, rubricadas e assinada na última, sem rasuras, borrões ou entrelinhas, e na expressão monetária vigente no país;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7.2.1.1 No preço deverão estar </w:t>
      </w:r>
      <w:proofErr w:type="gramStart"/>
      <w:r w:rsidRPr="00DA56B3">
        <w:rPr>
          <w:rFonts w:ascii="Bookman Old Style" w:eastAsiaTheme="minorEastAsia" w:hAnsi="Bookman Old Style"/>
          <w:sz w:val="23"/>
          <w:szCs w:val="23"/>
        </w:rPr>
        <w:t>incluídas  as</w:t>
      </w:r>
      <w:proofErr w:type="gramEnd"/>
      <w:r w:rsidRPr="00DA56B3">
        <w:rPr>
          <w:rFonts w:ascii="Bookman Old Style" w:eastAsiaTheme="minorEastAsia" w:hAnsi="Bookman Old Style"/>
          <w:sz w:val="23"/>
          <w:szCs w:val="23"/>
        </w:rPr>
        <w:t xml:space="preserve"> despesas relativas às taxas, pessoal, impostos, seguros, material, encargos sociais e todas  às demais incidentes sobre o objeto da licitação.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7.2.1.2 Declaração expressa em </w:t>
      </w:r>
      <w:proofErr w:type="gramStart"/>
      <w:r w:rsidRPr="00DA56B3">
        <w:rPr>
          <w:rFonts w:ascii="Bookman Old Style" w:eastAsiaTheme="minorEastAsia" w:hAnsi="Bookman Old Style"/>
          <w:sz w:val="23"/>
          <w:szCs w:val="23"/>
        </w:rPr>
        <w:t>que  seja</w:t>
      </w:r>
      <w:proofErr w:type="gramEnd"/>
      <w:r w:rsidRPr="00DA56B3">
        <w:rPr>
          <w:rFonts w:ascii="Bookman Old Style" w:eastAsiaTheme="minorEastAsia" w:hAnsi="Bookman Old Style"/>
          <w:sz w:val="23"/>
          <w:szCs w:val="23"/>
        </w:rPr>
        <w:t xml:space="preserve">  mencionado  o  valor  global  da proposta comercial e o prazo de sua validade, que não será inferior a 60 (sessenta) dias consecutivos, contados da data de recepção dos envelopes de habilitação e de proposta de preços;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7.2.2 Os</w:t>
      </w:r>
      <w:proofErr w:type="gramEnd"/>
      <w:r w:rsidRPr="00DA56B3">
        <w:rPr>
          <w:rFonts w:ascii="Bookman Old Style" w:eastAsiaTheme="minorEastAsia" w:hAnsi="Bookman Old Style"/>
          <w:sz w:val="23"/>
          <w:szCs w:val="23"/>
        </w:rPr>
        <w:t xml:space="preserve"> valores total e unitário propostos, serão de exclusiva responsabilidade do licitante, não lhe assistindo o direito de pleitear qualquer alteração deles, sob alegação de erro, omissão nem qualquer outro pretexto.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7.2.</w:t>
      </w:r>
      <w:r w:rsidR="00307635" w:rsidRPr="00DA56B3">
        <w:rPr>
          <w:rFonts w:ascii="Bookman Old Style" w:eastAsiaTheme="minorEastAsia" w:hAnsi="Bookman Old Style"/>
          <w:sz w:val="23"/>
          <w:szCs w:val="23"/>
        </w:rPr>
        <w:t>3</w:t>
      </w:r>
      <w:r w:rsidRPr="00DA56B3">
        <w:rPr>
          <w:rFonts w:ascii="Bookman Old Style" w:eastAsiaTheme="minorEastAsia" w:hAnsi="Bookman Old Style"/>
          <w:sz w:val="23"/>
          <w:szCs w:val="23"/>
        </w:rPr>
        <w:t xml:space="preserve"> Somente no caso de ocorrer empate, depois de obedecido o disposto no</w:t>
      </w:r>
      <w:r w:rsidR="00307635"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art. 3º, § 2º, e seus incisos, da Lei nº 8.666/93, a classificação far-se-á, obrigatoriamente, por sorteio, em ato público, para o qual serão convocados todos os licitantes;</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proofErr w:type="gramStart"/>
      <w:r w:rsidRPr="00DA56B3">
        <w:rPr>
          <w:rFonts w:ascii="Bookman Old Style" w:hAnsi="Bookman Old Style"/>
          <w:sz w:val="23"/>
          <w:szCs w:val="23"/>
        </w:rPr>
        <w:t>7.3 As</w:t>
      </w:r>
      <w:proofErr w:type="gramEnd"/>
      <w:r w:rsidRPr="00DA56B3">
        <w:rPr>
          <w:rFonts w:ascii="Bookman Old Style" w:hAnsi="Bookman Old Style"/>
          <w:sz w:val="23"/>
          <w:szCs w:val="23"/>
        </w:rPr>
        <w:t xml:space="preserve"> propostas serão julgadas tomando-se por base o </w:t>
      </w:r>
      <w:r w:rsidRPr="00DA56B3">
        <w:rPr>
          <w:rFonts w:ascii="Bookman Old Style" w:hAnsi="Bookman Old Style"/>
          <w:b/>
          <w:bCs/>
          <w:sz w:val="23"/>
          <w:szCs w:val="23"/>
        </w:rPr>
        <w:t xml:space="preserve">MENOR PREÇO GLOBAL – MENOR PERCENTUAL DE TAXA DE ADMINISTRAÇÃO </w:t>
      </w:r>
      <w:r w:rsidRPr="00DA56B3">
        <w:rPr>
          <w:rFonts w:ascii="Bookman Old Style" w:hAnsi="Bookman Old Style"/>
          <w:sz w:val="23"/>
          <w:szCs w:val="23"/>
        </w:rPr>
        <w:t>e deverão ser entregues no local estabelecido neste instrumento convocatório até o dia e horário marcados para a abertura da sessão contendo os requisitos abaixo:</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a) Especificação dos serviços, características técnicas, em conformidade com o presente Instrumento Convocatório e seus anexos.</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b) </w:t>
      </w:r>
      <w:r w:rsidRPr="00DA56B3">
        <w:rPr>
          <w:rFonts w:ascii="Bookman Old Style" w:hAnsi="Bookman Old Style"/>
          <w:b/>
          <w:bCs/>
          <w:sz w:val="23"/>
          <w:szCs w:val="23"/>
        </w:rPr>
        <w:t>Taxa de Administração</w:t>
      </w:r>
      <w:r w:rsidRPr="00DA56B3">
        <w:rPr>
          <w:rFonts w:ascii="Bookman Old Style" w:hAnsi="Bookman Old Style"/>
          <w:sz w:val="23"/>
          <w:szCs w:val="23"/>
        </w:rPr>
        <w:t>, referente a cada unidade de cartão (preço unitário) e para totalidade do objeto da presente licitação (todos os cartões – preço global). A taxa de administração não poderá ser menor que 0% (zero por cento) e maior que 5% (cinco por cento) e deverá ser expressa em percentual com no máximo 02 (duas) casas decimais. Na taxa de administração proposta deverão estar contemplados todos os impostos, seguros, taxas, contribuições sociais e quaisquer outras despesas relacionadas com o objeto da presente licitação. A proposta deverá atender as disposições constantes no presente edital e seus anexos.</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e) Declaração de se incluem nos preços propostos, todos os tributos, encargos sociais e trabalhistas, custos diretos e indiretos, mão de obra, equipamentos e materiais (se for o caso), despesas com transporte, bem como quaisquer outras, necessárias ou que possam incidir sobre a realização dos serviços.</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f) Indicação do prazo de 24 (vinte e quatro) horas para atendimento e solução de problemas, com assistência técnica, contendo a descrição da metodologia e forma de atendimento.</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g) Declaração de que a contratada possui rede de credenciamento </w:t>
      </w:r>
      <w:r w:rsidR="00B2329A" w:rsidRPr="00DA56B3">
        <w:rPr>
          <w:rFonts w:ascii="Bookman Old Style" w:hAnsi="Bookman Old Style"/>
          <w:sz w:val="23"/>
          <w:szCs w:val="23"/>
        </w:rPr>
        <w:t xml:space="preserve">nas principais cidades do país e nas </w:t>
      </w:r>
      <w:proofErr w:type="gramStart"/>
      <w:r w:rsidR="00B2329A" w:rsidRPr="00DA56B3">
        <w:rPr>
          <w:rFonts w:ascii="Bookman Old Style" w:hAnsi="Bookman Old Style"/>
          <w:sz w:val="23"/>
          <w:szCs w:val="23"/>
        </w:rPr>
        <w:t>principais cidade</w:t>
      </w:r>
      <w:proofErr w:type="gramEnd"/>
      <w:r w:rsidR="00B2329A" w:rsidRPr="00DA56B3">
        <w:rPr>
          <w:rFonts w:ascii="Bookman Old Style" w:hAnsi="Bookman Old Style"/>
          <w:sz w:val="23"/>
          <w:szCs w:val="23"/>
        </w:rPr>
        <w:t xml:space="preserve"> de Mato grosso</w:t>
      </w:r>
      <w:r w:rsidRPr="00DA56B3">
        <w:rPr>
          <w:rFonts w:ascii="Bookman Old Style" w:hAnsi="Bookman Old Style"/>
          <w:sz w:val="23"/>
          <w:szCs w:val="23"/>
        </w:rPr>
        <w:t>.</w:t>
      </w:r>
    </w:p>
    <w:p w:rsidR="003237C2" w:rsidRPr="00DA56B3" w:rsidRDefault="003237C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h) Declaração do licitante indicando que dispõem de instalações, aparelhamento e pessoal habilitado para o bom desempenho das atividades objeto deste certame.</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7.4 As licitantes deverão considerar para estabelecer seus custos, as quantidades e valores distribuídos abaixo:</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a) Confecção de uma estimativa de até </w:t>
      </w:r>
      <w:r w:rsidR="00DF7761">
        <w:rPr>
          <w:rFonts w:ascii="Bookman Old Style" w:hAnsi="Bookman Old Style"/>
          <w:sz w:val="23"/>
          <w:szCs w:val="23"/>
        </w:rPr>
        <w:t>90</w:t>
      </w:r>
      <w:r w:rsidRPr="00DA56B3">
        <w:rPr>
          <w:rFonts w:ascii="Bookman Old Style" w:hAnsi="Bookman Old Style"/>
          <w:sz w:val="23"/>
          <w:szCs w:val="23"/>
        </w:rPr>
        <w:t xml:space="preserve"> (</w:t>
      </w:r>
      <w:r w:rsidR="00DF7761">
        <w:rPr>
          <w:rFonts w:ascii="Bookman Old Style" w:hAnsi="Bookman Old Style"/>
          <w:sz w:val="23"/>
          <w:szCs w:val="23"/>
        </w:rPr>
        <w:t>noventa</w:t>
      </w:r>
      <w:r w:rsidRPr="00DA56B3">
        <w:rPr>
          <w:rFonts w:ascii="Bookman Old Style" w:hAnsi="Bookman Old Style"/>
          <w:sz w:val="23"/>
          <w:szCs w:val="23"/>
        </w:rPr>
        <w:t xml:space="preserve">) unidades de cartões com tecnologia </w:t>
      </w:r>
      <w:proofErr w:type="spellStart"/>
      <w:r w:rsidRPr="00DA56B3">
        <w:rPr>
          <w:rFonts w:ascii="Bookman Old Style" w:hAnsi="Bookman Old Style"/>
          <w:i/>
          <w:sz w:val="23"/>
          <w:szCs w:val="23"/>
        </w:rPr>
        <w:t>on</w:t>
      </w:r>
      <w:proofErr w:type="spellEnd"/>
      <w:r w:rsidRPr="00DA56B3">
        <w:rPr>
          <w:rFonts w:ascii="Bookman Old Style" w:hAnsi="Bookman Old Style"/>
          <w:i/>
          <w:sz w:val="23"/>
          <w:szCs w:val="23"/>
        </w:rPr>
        <w:t xml:space="preserve"> </w:t>
      </w:r>
      <w:proofErr w:type="spellStart"/>
      <w:r w:rsidRPr="00DA56B3">
        <w:rPr>
          <w:rFonts w:ascii="Bookman Old Style" w:hAnsi="Bookman Old Style"/>
          <w:i/>
          <w:sz w:val="23"/>
          <w:szCs w:val="23"/>
        </w:rPr>
        <w:t>line</w:t>
      </w:r>
      <w:proofErr w:type="spellEnd"/>
      <w:r w:rsidRPr="00DA56B3">
        <w:rPr>
          <w:rFonts w:ascii="Bookman Old Style" w:hAnsi="Bookman Old Style"/>
          <w:sz w:val="23"/>
          <w:szCs w:val="23"/>
        </w:rPr>
        <w:t>, permitindo efetivação dos créditos sem intervenção do usuário para receber o benefício e sem utilização de postos de carga. Os cartões serão emitidos para os funcionários da AMM, porém, tal quantidade poderá sofrer alterações no decorrer do contrato.</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b) Os cartões terão os valores indicados na solicitação de serviços encaminhada pela AMM, a cada mês, sendo uma estimativa de </w:t>
      </w:r>
      <w:r w:rsidR="002639AC" w:rsidRPr="00DA56B3">
        <w:rPr>
          <w:rFonts w:ascii="Bookman Old Style" w:hAnsi="Bookman Old Style"/>
          <w:sz w:val="23"/>
          <w:szCs w:val="23"/>
        </w:rPr>
        <w:t xml:space="preserve">até </w:t>
      </w:r>
      <w:r w:rsidR="00DA56B3">
        <w:rPr>
          <w:rFonts w:ascii="Bookman Old Style" w:hAnsi="Bookman Old Style"/>
          <w:sz w:val="23"/>
          <w:szCs w:val="23"/>
        </w:rPr>
        <w:t>R$ 6</w:t>
      </w:r>
      <w:r w:rsidRPr="00DA56B3">
        <w:rPr>
          <w:rFonts w:ascii="Bookman Old Style" w:hAnsi="Bookman Old Style"/>
          <w:sz w:val="23"/>
          <w:szCs w:val="23"/>
        </w:rPr>
        <w:t>0.000,00 (</w:t>
      </w:r>
      <w:r w:rsidR="00DA56B3">
        <w:rPr>
          <w:rFonts w:ascii="Bookman Old Style" w:hAnsi="Bookman Old Style"/>
          <w:sz w:val="23"/>
          <w:szCs w:val="23"/>
        </w:rPr>
        <w:t xml:space="preserve">sessenta </w:t>
      </w:r>
      <w:r w:rsidRPr="00DA56B3">
        <w:rPr>
          <w:rFonts w:ascii="Bookman Old Style" w:hAnsi="Bookman Old Style"/>
          <w:sz w:val="23"/>
          <w:szCs w:val="23"/>
        </w:rPr>
        <w:t>mil reais)</w:t>
      </w:r>
      <w:r w:rsidR="002639AC" w:rsidRPr="00DA56B3">
        <w:rPr>
          <w:rFonts w:ascii="Bookman Old Style" w:hAnsi="Bookman Old Style"/>
          <w:sz w:val="23"/>
          <w:szCs w:val="23"/>
        </w:rPr>
        <w:t>, dependendo do numero de cartões solicitados.</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c) A contratada não terá direito a ressarcimento por </w:t>
      </w: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cartão devido, em caso de extravio ou perda quando por culpa da contratada.</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d) A contratada deverá apresentar sempre que solicitada pela AMM a relação atualizada dos estabelecimentos credenciados, com nome, endereço e telefone.</w:t>
      </w:r>
    </w:p>
    <w:p w:rsidR="00584AF2" w:rsidRPr="00DA56B3" w:rsidRDefault="00584AF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e) Todos os valores previstos neste edital devem ser expressos, tendo como referência a moeda corrente nacional.</w:t>
      </w: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8. EXAME E JULGAMENTO DA HABILITAÇÃO</w:t>
      </w:r>
      <w:r w:rsidR="00DA56B3" w:rsidRP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 Recebidos os credenciamentos e envelopes de todos os licitantes, atestada a regularidade, o sigilo e a integridade deles e não havendo qualquer impugnação a este respeito sobre a qual deva manifestar-se imediatamente a Comissão, será dado início à abertura e exame da habilitação de cada um dos licitantes, pela ordem de apresentação deles.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8.2 Aberto o envelope da habilitação, os documentos nele constantes serão rubricados pelos membros da Comissão que, em seguida, os oferecerá ao exame e à rubrica dos representantes dos demais licitantes presentes no ato.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8.3 A Comissão, então, verificará a documentação apresentada e de pronto determinará se estão presentes todas as peças exigidas neste Edital.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8.4 Decidirá de pronto também as impugnações orais que se fizerem aos documentos examinados.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8.5 A Comissão, no entanto, se reserva o direito de verificar, na fonte emissora, a autenticidade dos documentos apresentados na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8.6 Se a documentação estiver incompleta ou não atender ao disposto neste Edital ou se acatar impugnação oral feita por qualquer outro licitante, a Comissão inabilitará o licitante em questão e devolver-lhe-á o envelope da proposta de preços, sem que tenha sido aberto.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8.7 Feita</w:t>
      </w:r>
      <w:proofErr w:type="gramEnd"/>
      <w:r w:rsidRPr="00DA56B3">
        <w:rPr>
          <w:rFonts w:ascii="Bookman Old Style" w:eastAsiaTheme="minorEastAsia" w:hAnsi="Bookman Old Style"/>
          <w:sz w:val="23"/>
          <w:szCs w:val="23"/>
        </w:rPr>
        <w:t xml:space="preserve"> a verificação e ultrapassadas as medidas preliminares, determinada a habilitação ou inabilitação de cada licitante, a Comissão inquirirá cada licitante que se tenha feito representar no ato sobre seu eventual interesse em renunciar ao direito de recorrer do julgamento da fase de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8.8 Os</w:t>
      </w:r>
      <w:proofErr w:type="gramEnd"/>
      <w:r w:rsidRPr="00DA56B3">
        <w:rPr>
          <w:rFonts w:ascii="Bookman Old Style" w:eastAsiaTheme="minorEastAsia" w:hAnsi="Bookman Old Style"/>
          <w:sz w:val="23"/>
          <w:szCs w:val="23"/>
        </w:rPr>
        <w:t xml:space="preserve"> licitantes representados no ato que renunciarem ao direito de recorrer do julgamento da fase de habilitação, serão expressamente nominados e serão identificados seus representantes, tudo constando da ata.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8.9 Se todos os licitantes estiverem representados no ato e todos tiverem renunciado ao direito de recorrer deste julgamento, a Comissão poderá passar à fase do julgamento das propostas, abrindo os envelopes respectivos.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8.10 Se não houver renúncia ao direito de recorrer por parte de todos os licitantes, a Comissão emitirá a ata do julgamento da habilitação e aguardará o prazo legal para eventual interposição de recursos.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8.11 Se houver interposição de recursos, a Comissão os processará na forma determinada pelo Art. 109 da Lei 8666/93.</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8.12 Não havendo recursos, a </w:t>
      </w:r>
      <w:proofErr w:type="gramStart"/>
      <w:r w:rsidRPr="00DA56B3">
        <w:rPr>
          <w:rFonts w:ascii="Bookman Old Style" w:eastAsiaTheme="minorEastAsia" w:hAnsi="Bookman Old Style"/>
          <w:sz w:val="23"/>
          <w:szCs w:val="23"/>
        </w:rPr>
        <w:t>Comissão  atestará</w:t>
      </w:r>
      <w:proofErr w:type="gramEnd"/>
      <w:r w:rsidRPr="00DA56B3">
        <w:rPr>
          <w:rFonts w:ascii="Bookman Old Style" w:eastAsiaTheme="minorEastAsia" w:hAnsi="Bookman Old Style"/>
          <w:sz w:val="23"/>
          <w:szCs w:val="23"/>
        </w:rPr>
        <w:t xml:space="preserve">  em  ata  correspondente  e passará ao exame e julgamento das propostas.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8.13 Após a fase de habilitação, não serão considerados pedidos de retirada das propostas, ficando os licitantes vinculados a todos os seus efeitos obrigacionais, sujeitando-se ao processo até o final do certame.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8.14 A relutância da proponente em honrar as propostas já abertas será punida com a desclassificação.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8.15 Se todos os licitantes regularmente apresentados forem desclassificados ou todas as licitantes inabilitadas, a Comissão requererá a Autoridade Superior d</w:t>
      </w:r>
      <w:r w:rsidR="00BF4CB3" w:rsidRPr="00DA56B3">
        <w:rPr>
          <w:rFonts w:ascii="Bookman Old Style" w:eastAsiaTheme="minorEastAsia" w:hAnsi="Bookman Old Style"/>
          <w:sz w:val="23"/>
          <w:szCs w:val="23"/>
        </w:rPr>
        <w:t>a AMM</w:t>
      </w:r>
      <w:r w:rsidRPr="00DA56B3">
        <w:rPr>
          <w:rFonts w:ascii="Bookman Old Style" w:eastAsiaTheme="minorEastAsia" w:hAnsi="Bookman Old Style"/>
          <w:sz w:val="23"/>
          <w:szCs w:val="23"/>
        </w:rPr>
        <w:t xml:space="preserve"> que autorize a notificação dos mesmos licitantes para que, no prazo de 08 (oito) dias úteis, tragam novos envelopes com documentação corrigida e adequada aos ditames deste edital;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9. EXAME E JULGAMENTO DAS PROPOSTAS DE PREÇOS</w:t>
      </w:r>
      <w:r w:rsidR="00DA56B3" w:rsidRP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9.1 Ultrapassado</w:t>
      </w:r>
      <w:proofErr w:type="gramEnd"/>
      <w:r w:rsidRPr="00DA56B3">
        <w:rPr>
          <w:rFonts w:ascii="Bookman Old Style" w:eastAsiaTheme="minorEastAsia" w:hAnsi="Bookman Old Style"/>
          <w:sz w:val="23"/>
          <w:szCs w:val="23"/>
        </w:rPr>
        <w:t xml:space="preserve"> o julgamento da habilitação, a Comissão passará ao exame das propostas de preços, abrindo os envelopes correspondentes dos licitantes habilitados, na fase anterior, na data previamente marcada e comunicada.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9.2 Na data marcada, presentes ou não os representantes dos licitantes, a Comissão atestará a integridade dos envelopes e promoverá a abertura destes, com a proposta de preços dos habilitados.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9.2.1 Diante do menor volume de trabalhos e do tempo de duração do julgamento da habilitação e tendo todos os licitantes, abdicado do direito de recorrer, que constará em ATA, devidamente rubricada por todos, nada impede que a Comissão passe imediatamente ao julgamento das propostas.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9.3 A documentação constante de cada envelope será rubricada pelos membros da Comissão que, em seguida, os exporá ao breve exame e rubrica dos representantes dos licitantes presentes.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9.3.1 Após a abertura dos envelopes das propostas de preços, não mais caberá desclassificação de licitante por motivo relacionado com a habilitação, salvo em razão de fatos supervenientes ou só conhecidos após o julgamento dessa fase.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9.4 Isso</w:t>
      </w:r>
      <w:proofErr w:type="gramEnd"/>
      <w:r w:rsidRPr="00DA56B3">
        <w:rPr>
          <w:rFonts w:ascii="Bookman Old Style" w:eastAsiaTheme="minorEastAsia" w:hAnsi="Bookman Old Style"/>
          <w:sz w:val="23"/>
          <w:szCs w:val="23"/>
        </w:rPr>
        <w:t xml:space="preserve"> feito, a Comissão dará por encerrada a participação dos licitantes e do público presente e passará ao exame e julgamento das propostas (art. 3</w:t>
      </w:r>
      <w:r w:rsidR="005A7BC4" w:rsidRPr="00DA56B3">
        <w:rPr>
          <w:rFonts w:ascii="Bookman Old Style" w:eastAsiaTheme="minorEastAsia" w:hAnsi="Bookman Old Style"/>
          <w:sz w:val="23"/>
          <w:szCs w:val="23"/>
        </w:rPr>
        <w:t>º</w:t>
      </w:r>
      <w:r w:rsidRPr="00DA56B3">
        <w:rPr>
          <w:rFonts w:ascii="Bookman Old Style" w:eastAsiaTheme="minorEastAsia" w:hAnsi="Bookman Old Style"/>
          <w:sz w:val="23"/>
          <w:szCs w:val="23"/>
        </w:rPr>
        <w:t>, § 3</w:t>
      </w:r>
      <w:r w:rsidR="005A7BC4" w:rsidRPr="00DA56B3">
        <w:rPr>
          <w:rFonts w:ascii="Bookman Old Style" w:eastAsiaTheme="minorEastAsia" w:hAnsi="Bookman Old Style"/>
          <w:sz w:val="23"/>
          <w:szCs w:val="23"/>
        </w:rPr>
        <w:t>º</w:t>
      </w:r>
      <w:r w:rsidRPr="00DA56B3">
        <w:rPr>
          <w:rFonts w:ascii="Bookman Old Style" w:eastAsiaTheme="minorEastAsia" w:hAnsi="Bookman Old Style"/>
          <w:sz w:val="23"/>
          <w:szCs w:val="23"/>
        </w:rPr>
        <w:t>, da Lei Federal nº 8.666/93).</w:t>
      </w:r>
    </w:p>
    <w:p w:rsidR="00B2329A" w:rsidRPr="00DA56B3" w:rsidRDefault="00B2329A" w:rsidP="00EE408D">
      <w:pPr>
        <w:spacing w:line="312" w:lineRule="auto"/>
        <w:jc w:val="both"/>
        <w:rPr>
          <w:rFonts w:ascii="Bookman Old Style" w:eastAsiaTheme="minorEastAsia" w:hAnsi="Bookman Old Style"/>
          <w:sz w:val="23"/>
          <w:szCs w:val="23"/>
        </w:rPr>
      </w:pPr>
    </w:p>
    <w:p w:rsidR="00F60BB9" w:rsidRPr="00DA56B3" w:rsidRDefault="00B2329A" w:rsidP="00EE408D">
      <w:pPr>
        <w:spacing w:line="312" w:lineRule="auto"/>
        <w:jc w:val="both"/>
        <w:rPr>
          <w:rFonts w:ascii="Bookman Old Style" w:eastAsiaTheme="minorEastAsia" w:hAnsi="Bookman Old Style"/>
          <w:i/>
          <w:sz w:val="23"/>
          <w:szCs w:val="23"/>
        </w:rPr>
      </w:pPr>
      <w:r w:rsidRPr="00DA56B3">
        <w:rPr>
          <w:rFonts w:ascii="Bookman Old Style" w:eastAsiaTheme="minorEastAsia" w:hAnsi="Bookman Old Style"/>
          <w:sz w:val="23"/>
          <w:szCs w:val="23"/>
        </w:rPr>
        <w:t>9.4.1</w:t>
      </w:r>
      <w:r w:rsidRPr="00DA56B3">
        <w:rPr>
          <w:rFonts w:ascii="Bookman Old Style" w:eastAsiaTheme="minorEastAsia" w:hAnsi="Bookman Old Style"/>
          <w:i/>
          <w:sz w:val="23"/>
          <w:szCs w:val="23"/>
        </w:rPr>
        <w:t xml:space="preserve"> </w:t>
      </w:r>
      <w:r w:rsidRPr="00DA56B3">
        <w:rPr>
          <w:rStyle w:val="nfase"/>
          <w:rFonts w:ascii="Bookman Old Style" w:hAnsi="Bookman Old Style"/>
          <w:i w:val="0"/>
          <w:color w:val="333333"/>
          <w:sz w:val="23"/>
          <w:szCs w:val="23"/>
          <w:shd w:val="clear" w:color="auto" w:fill="FFFFFF"/>
        </w:rPr>
        <w:t>Em caso de empate, o critério adotado será o do sorteio entre os participantes.</w:t>
      </w:r>
    </w:p>
    <w:p w:rsidR="00B2329A" w:rsidRPr="00DA56B3" w:rsidRDefault="00B2329A"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9.4.</w:t>
      </w:r>
      <w:r w:rsidR="00B2329A"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 xml:space="preserve"> Serão desconsideradas as propostas que estiverem em desacordo com quaisquer das exigências do presente Edital, que impuserem condições diferentes das dispostas nele ou que apresentem cotações para quantidades divergentes das especificadas;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9.5 Havendo desclassificação da proposta de preços, a Comissão solicitará do representante da licitante desclassificada a sua desistência expressa de recursos, o que, se aceito, será circunstancialmente lançado em ata, a qual, obrigatoriamente, deverá </w:t>
      </w:r>
      <w:proofErr w:type="gramStart"/>
      <w:r w:rsidRPr="00DA56B3">
        <w:rPr>
          <w:rFonts w:ascii="Bookman Old Style" w:eastAsiaTheme="minorEastAsia" w:hAnsi="Bookman Old Style"/>
          <w:sz w:val="23"/>
          <w:szCs w:val="23"/>
        </w:rPr>
        <w:t>conter  a</w:t>
      </w:r>
      <w:proofErr w:type="gramEnd"/>
      <w:r w:rsidRPr="00DA56B3">
        <w:rPr>
          <w:rFonts w:ascii="Bookman Old Style" w:eastAsiaTheme="minorEastAsia" w:hAnsi="Bookman Old Style"/>
          <w:sz w:val="23"/>
          <w:szCs w:val="23"/>
        </w:rPr>
        <w:t xml:space="preserve">  assinatura  do  representante da firma licitante que aceitou, expressamente, desistir do recurso do julgamento;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9.6 Se </w:t>
      </w:r>
      <w:proofErr w:type="gramStart"/>
      <w:r w:rsidRPr="00DA56B3">
        <w:rPr>
          <w:rFonts w:ascii="Bookman Old Style" w:eastAsiaTheme="minorEastAsia" w:hAnsi="Bookman Old Style"/>
          <w:sz w:val="23"/>
          <w:szCs w:val="23"/>
        </w:rPr>
        <w:t>houver  recurso</w:t>
      </w:r>
      <w:proofErr w:type="gramEnd"/>
      <w:r w:rsidRPr="00DA56B3">
        <w:rPr>
          <w:rFonts w:ascii="Bookman Old Style" w:eastAsiaTheme="minorEastAsia" w:hAnsi="Bookman Old Style"/>
          <w:sz w:val="23"/>
          <w:szCs w:val="23"/>
        </w:rPr>
        <w:t xml:space="preserve">  do  julgamento  das  propostas,  proceder-se  na  forma prevista na Lei 8.666</w:t>
      </w:r>
      <w:r w:rsidR="006C2670" w:rsidRPr="00DA56B3">
        <w:rPr>
          <w:rFonts w:ascii="Bookman Old Style" w:eastAsiaTheme="minorEastAsia" w:hAnsi="Bookman Old Style"/>
          <w:sz w:val="23"/>
          <w:szCs w:val="23"/>
        </w:rPr>
        <w:t>/93</w:t>
      </w:r>
      <w:r w:rsidRPr="00DA56B3">
        <w:rPr>
          <w:rFonts w:ascii="Bookman Old Style" w:eastAsiaTheme="minorEastAsia" w:hAnsi="Bookman Old Style"/>
          <w:sz w:val="23"/>
          <w:szCs w:val="23"/>
        </w:rPr>
        <w:t>, em seu Art. 109.</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1</w:t>
      </w:r>
      <w:r w:rsidR="00BD10F5" w:rsidRPr="00DA56B3">
        <w:rPr>
          <w:rFonts w:ascii="Bookman Old Style" w:eastAsiaTheme="minorEastAsia" w:hAnsi="Bookman Old Style"/>
          <w:b/>
          <w:sz w:val="23"/>
          <w:szCs w:val="23"/>
          <w:u w:val="single"/>
        </w:rPr>
        <w:t>0</w:t>
      </w:r>
      <w:r w:rsidRPr="00DA56B3">
        <w:rPr>
          <w:rFonts w:ascii="Bookman Old Style" w:eastAsiaTheme="minorEastAsia" w:hAnsi="Bookman Old Style"/>
          <w:b/>
          <w:sz w:val="23"/>
          <w:szCs w:val="23"/>
          <w:u w:val="single"/>
        </w:rPr>
        <w:t>. ADJUDICAÇÃO E HOMOLOGAÇÃO</w:t>
      </w:r>
      <w:r w:rsidR="00DA56B3" w:rsidRP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w:t>
      </w:r>
      <w:r w:rsidR="00BD10F5" w:rsidRPr="00DA56B3">
        <w:rPr>
          <w:rFonts w:ascii="Bookman Old Style" w:eastAsiaTheme="minorEastAsia" w:hAnsi="Bookman Old Style"/>
          <w:sz w:val="23"/>
          <w:szCs w:val="23"/>
        </w:rPr>
        <w:t>0</w:t>
      </w:r>
      <w:r w:rsidRPr="00DA56B3">
        <w:rPr>
          <w:rFonts w:ascii="Bookman Old Style" w:eastAsiaTheme="minorEastAsia" w:hAnsi="Bookman Old Style"/>
          <w:sz w:val="23"/>
          <w:szCs w:val="23"/>
        </w:rPr>
        <w:t xml:space="preserve">.1 O julgamento da licitação efetuado pela Comissão será submetido à apreciação do </w:t>
      </w:r>
      <w:r w:rsidR="00FF259B" w:rsidRPr="00DA56B3">
        <w:rPr>
          <w:rFonts w:ascii="Bookman Old Style" w:eastAsiaTheme="minorEastAsia" w:hAnsi="Bookman Old Style"/>
          <w:sz w:val="23"/>
          <w:szCs w:val="23"/>
        </w:rPr>
        <w:t>Presidente da Associação Mato-grossense dos Municípios</w:t>
      </w:r>
      <w:r w:rsidRPr="00DA56B3">
        <w:rPr>
          <w:rFonts w:ascii="Bookman Old Style" w:eastAsiaTheme="minorEastAsia" w:hAnsi="Bookman Old Style"/>
          <w:sz w:val="23"/>
          <w:szCs w:val="23"/>
        </w:rPr>
        <w:t>, para deliberação quanto a adjudicação e homologação do objeto da licitação;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w:t>
      </w:r>
      <w:r w:rsidR="00BD10F5" w:rsidRPr="00DA56B3">
        <w:rPr>
          <w:rFonts w:ascii="Bookman Old Style" w:eastAsiaTheme="minorEastAsia" w:hAnsi="Bookman Old Style"/>
          <w:sz w:val="23"/>
          <w:szCs w:val="23"/>
        </w:rPr>
        <w:t>0</w:t>
      </w:r>
      <w:r w:rsidRPr="00DA56B3">
        <w:rPr>
          <w:rFonts w:ascii="Bookman Old Style" w:eastAsiaTheme="minorEastAsia" w:hAnsi="Bookman Old Style"/>
          <w:sz w:val="23"/>
          <w:szCs w:val="23"/>
        </w:rPr>
        <w:t xml:space="preserve">.2 No caso em que a adjudicatária decair do direito à contratação do objeto desta licitação, o </w:t>
      </w:r>
      <w:r w:rsidR="00FF259B" w:rsidRPr="00DA56B3">
        <w:rPr>
          <w:rFonts w:ascii="Bookman Old Style" w:eastAsiaTheme="minorEastAsia" w:hAnsi="Bookman Old Style"/>
          <w:sz w:val="23"/>
          <w:szCs w:val="23"/>
        </w:rPr>
        <w:t>AMM</w:t>
      </w:r>
      <w:r w:rsidRPr="00DA56B3">
        <w:rPr>
          <w:rFonts w:ascii="Bookman Old Style" w:eastAsiaTheme="minorEastAsia" w:hAnsi="Bookman Old Style"/>
          <w:sz w:val="23"/>
          <w:szCs w:val="23"/>
        </w:rPr>
        <w:t xml:space="preserve"> poderá revogá-la ou convocar as licitantes remanescentes, na ordem de classificações, para contratar, em igual prazo e nas mesmas condições propostas pelo primeiro classificado, inclusive quanto ao preço, obedecidas às normas federais em vigor quanto ao reajustamento, ou revogar a licitação.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1</w:t>
      </w:r>
      <w:r w:rsidR="00BD10F5" w:rsidRPr="00DA56B3">
        <w:rPr>
          <w:rFonts w:ascii="Bookman Old Style" w:eastAsiaTheme="minorEastAsia" w:hAnsi="Bookman Old Style"/>
          <w:b/>
          <w:sz w:val="23"/>
          <w:szCs w:val="23"/>
          <w:u w:val="single"/>
        </w:rPr>
        <w:t>1</w:t>
      </w:r>
      <w:r w:rsidRPr="00DA56B3">
        <w:rPr>
          <w:rFonts w:ascii="Bookman Old Style" w:eastAsiaTheme="minorEastAsia" w:hAnsi="Bookman Old Style"/>
          <w:b/>
          <w:sz w:val="23"/>
          <w:szCs w:val="23"/>
          <w:u w:val="single"/>
        </w:rPr>
        <w:t>. DOS RECURSOS ORÇAMENTÁRIOS</w:t>
      </w:r>
      <w:r w:rsidR="00DA56B3" w:rsidRPr="00DA56B3">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w:t>
      </w:r>
      <w:r w:rsidR="00BD10F5" w:rsidRPr="00DA56B3">
        <w:rPr>
          <w:rFonts w:ascii="Bookman Old Style" w:eastAsiaTheme="minorEastAsia" w:hAnsi="Bookman Old Style"/>
          <w:sz w:val="23"/>
          <w:szCs w:val="23"/>
        </w:rPr>
        <w:t>1</w:t>
      </w:r>
      <w:r w:rsidRPr="00DA56B3">
        <w:rPr>
          <w:rFonts w:ascii="Bookman Old Style" w:eastAsiaTheme="minorEastAsia" w:hAnsi="Bookman Old Style"/>
          <w:sz w:val="23"/>
          <w:szCs w:val="23"/>
        </w:rPr>
        <w:t>.1 As despesas com a contratação do objeto desta licitação serão atendidas pelas dotações consignadas no seguinte crédito orçamentário:</w:t>
      </w:r>
    </w:p>
    <w:p w:rsidR="00DA56B3" w:rsidRPr="00DA56B3" w:rsidRDefault="00DA56B3" w:rsidP="00EE408D">
      <w:pPr>
        <w:spacing w:line="312" w:lineRule="auto"/>
        <w:jc w:val="both"/>
        <w:rPr>
          <w:rFonts w:ascii="Bookman Old Style" w:eastAsiaTheme="minorEastAsia" w:hAnsi="Bookman Old Style"/>
          <w:sz w:val="23"/>
          <w:szCs w:val="23"/>
        </w:rPr>
      </w:pPr>
    </w:p>
    <w:p w:rsidR="00BD10F5" w:rsidRPr="00DA56B3" w:rsidRDefault="00BD10F5" w:rsidP="00EE408D">
      <w:pPr>
        <w:pStyle w:val="Recuodecorpodetexto"/>
        <w:tabs>
          <w:tab w:val="clear" w:pos="8460"/>
        </w:tabs>
        <w:spacing w:before="0" w:after="0" w:line="312" w:lineRule="auto"/>
        <w:ind w:left="0" w:firstLine="0"/>
        <w:rPr>
          <w:rFonts w:ascii="Bookman Old Style" w:hAnsi="Bookman Old Style" w:cs="Times New Roman"/>
          <w:sz w:val="20"/>
          <w:szCs w:val="20"/>
        </w:rPr>
      </w:pPr>
      <w:r w:rsidRPr="00DA56B3">
        <w:rPr>
          <w:rFonts w:ascii="Bookman Old Style" w:hAnsi="Bookman Old Style" w:cs="Times New Roman"/>
          <w:sz w:val="20"/>
          <w:szCs w:val="20"/>
        </w:rPr>
        <w:t xml:space="preserve">ÓRGÃO: </w:t>
      </w:r>
      <w:r w:rsidRPr="00DA56B3">
        <w:rPr>
          <w:rFonts w:ascii="Bookman Old Style" w:hAnsi="Bookman Old Style" w:cs="Times New Roman"/>
          <w:sz w:val="20"/>
          <w:szCs w:val="20"/>
        </w:rPr>
        <w:tab/>
      </w:r>
      <w:r w:rsidRPr="00DA56B3">
        <w:rPr>
          <w:rFonts w:ascii="Bookman Old Style" w:hAnsi="Bookman Old Style" w:cs="Times New Roman"/>
          <w:sz w:val="20"/>
          <w:szCs w:val="20"/>
        </w:rPr>
        <w:tab/>
        <w:t>01</w:t>
      </w:r>
      <w:r w:rsidRPr="00DA56B3">
        <w:rPr>
          <w:rFonts w:ascii="Bookman Old Style" w:hAnsi="Bookman Old Style" w:cs="Times New Roman"/>
          <w:sz w:val="20"/>
          <w:szCs w:val="20"/>
        </w:rPr>
        <w:tab/>
      </w:r>
      <w:r w:rsidRPr="00DA56B3">
        <w:rPr>
          <w:rFonts w:ascii="Bookman Old Style" w:hAnsi="Bookman Old Style" w:cs="Times New Roman"/>
          <w:sz w:val="20"/>
          <w:szCs w:val="20"/>
        </w:rPr>
        <w:tab/>
        <w:t>ASSOCIAÇÃO MATO-GROSSENSE DOS MUNICÍPIOS</w:t>
      </w:r>
    </w:p>
    <w:p w:rsidR="00BD10F5" w:rsidRPr="00DA56B3" w:rsidRDefault="00BD10F5" w:rsidP="00EE408D">
      <w:pPr>
        <w:pStyle w:val="Recuodecorpodetexto"/>
        <w:tabs>
          <w:tab w:val="clear" w:pos="8460"/>
        </w:tabs>
        <w:spacing w:before="0" w:after="0" w:line="312" w:lineRule="auto"/>
        <w:ind w:left="0" w:firstLine="0"/>
        <w:rPr>
          <w:rFonts w:ascii="Bookman Old Style" w:hAnsi="Bookman Old Style" w:cs="Times New Roman"/>
          <w:sz w:val="20"/>
          <w:szCs w:val="20"/>
        </w:rPr>
      </w:pPr>
      <w:r w:rsidRPr="00DA56B3">
        <w:rPr>
          <w:rFonts w:ascii="Bookman Old Style" w:hAnsi="Bookman Old Style" w:cs="Times New Roman"/>
          <w:sz w:val="20"/>
          <w:szCs w:val="20"/>
        </w:rPr>
        <w:t>UNIDADE:</w:t>
      </w:r>
      <w:r w:rsidRPr="00DA56B3">
        <w:rPr>
          <w:rFonts w:ascii="Bookman Old Style" w:hAnsi="Bookman Old Style" w:cs="Times New Roman"/>
          <w:sz w:val="20"/>
          <w:szCs w:val="20"/>
        </w:rPr>
        <w:tab/>
      </w:r>
      <w:r w:rsidRPr="00DA56B3">
        <w:rPr>
          <w:rFonts w:ascii="Bookman Old Style" w:hAnsi="Bookman Old Style" w:cs="Times New Roman"/>
          <w:sz w:val="20"/>
          <w:szCs w:val="20"/>
        </w:rPr>
        <w:tab/>
        <w:t>03</w:t>
      </w:r>
      <w:r w:rsidRPr="00DA56B3">
        <w:rPr>
          <w:rFonts w:ascii="Bookman Old Style" w:hAnsi="Bookman Old Style" w:cs="Times New Roman"/>
          <w:sz w:val="20"/>
          <w:szCs w:val="20"/>
        </w:rPr>
        <w:tab/>
      </w:r>
      <w:r w:rsidRPr="00DA56B3">
        <w:rPr>
          <w:rFonts w:ascii="Bookman Old Style" w:hAnsi="Bookman Old Style" w:cs="Times New Roman"/>
          <w:sz w:val="20"/>
          <w:szCs w:val="20"/>
        </w:rPr>
        <w:tab/>
        <w:t>COORD ADMINISTRATIVA E FINANCEIRA</w:t>
      </w:r>
    </w:p>
    <w:p w:rsidR="00BD10F5" w:rsidRPr="00DA56B3" w:rsidRDefault="00BD10F5" w:rsidP="00EE408D">
      <w:pPr>
        <w:pStyle w:val="Recuodecorpodetexto"/>
        <w:tabs>
          <w:tab w:val="clear" w:pos="8460"/>
        </w:tabs>
        <w:spacing w:before="0" w:after="0" w:line="312" w:lineRule="auto"/>
        <w:ind w:left="0" w:firstLine="0"/>
        <w:rPr>
          <w:rFonts w:ascii="Bookman Old Style" w:hAnsi="Bookman Old Style" w:cs="Times New Roman"/>
          <w:sz w:val="20"/>
          <w:szCs w:val="20"/>
        </w:rPr>
      </w:pPr>
      <w:r w:rsidRPr="00DA56B3">
        <w:rPr>
          <w:rFonts w:ascii="Bookman Old Style" w:hAnsi="Bookman Old Style" w:cs="Times New Roman"/>
          <w:sz w:val="20"/>
          <w:szCs w:val="20"/>
        </w:rPr>
        <w:t xml:space="preserve">ATIVIDADE: </w:t>
      </w:r>
      <w:r w:rsidRPr="00DA56B3">
        <w:rPr>
          <w:rFonts w:ascii="Bookman Old Style" w:hAnsi="Bookman Old Style" w:cs="Times New Roman"/>
          <w:sz w:val="20"/>
          <w:szCs w:val="20"/>
        </w:rPr>
        <w:tab/>
      </w:r>
      <w:r w:rsidRPr="00DA56B3">
        <w:rPr>
          <w:rFonts w:ascii="Bookman Old Style" w:hAnsi="Bookman Old Style" w:cs="Times New Roman"/>
          <w:sz w:val="20"/>
          <w:szCs w:val="20"/>
        </w:rPr>
        <w:tab/>
        <w:t>2.003</w:t>
      </w:r>
      <w:r w:rsidRPr="00DA56B3">
        <w:rPr>
          <w:rFonts w:ascii="Bookman Old Style" w:hAnsi="Bookman Old Style" w:cs="Times New Roman"/>
          <w:sz w:val="20"/>
          <w:szCs w:val="20"/>
        </w:rPr>
        <w:tab/>
      </w:r>
      <w:r w:rsidRPr="00DA56B3">
        <w:rPr>
          <w:rFonts w:ascii="Bookman Old Style" w:hAnsi="Bookman Old Style" w:cs="Times New Roman"/>
          <w:sz w:val="20"/>
          <w:szCs w:val="20"/>
        </w:rPr>
        <w:tab/>
        <w:t>MANUT. DAS ATIV. FINS DA COORD. ADM. E FINAN.</w:t>
      </w:r>
    </w:p>
    <w:p w:rsidR="00BD10F5" w:rsidRPr="00DA56B3" w:rsidRDefault="00BD10F5" w:rsidP="00EE408D">
      <w:pPr>
        <w:pStyle w:val="Recuodecorpodetexto"/>
        <w:tabs>
          <w:tab w:val="clear" w:pos="8460"/>
        </w:tabs>
        <w:spacing w:before="0" w:after="0" w:line="312" w:lineRule="auto"/>
        <w:ind w:left="0" w:firstLine="0"/>
        <w:rPr>
          <w:rFonts w:ascii="Bookman Old Style" w:hAnsi="Bookman Old Style" w:cs="Times New Roman"/>
          <w:sz w:val="23"/>
          <w:szCs w:val="23"/>
        </w:rPr>
      </w:pPr>
      <w:r w:rsidRPr="00DA56B3">
        <w:rPr>
          <w:rFonts w:ascii="Bookman Old Style" w:hAnsi="Bookman Old Style" w:cs="Times New Roman"/>
          <w:sz w:val="20"/>
          <w:szCs w:val="20"/>
        </w:rPr>
        <w:t>ELEMENTO:</w:t>
      </w:r>
      <w:r w:rsidRPr="00DA56B3">
        <w:rPr>
          <w:rFonts w:ascii="Bookman Old Style" w:hAnsi="Bookman Old Style" w:cs="Times New Roman"/>
          <w:sz w:val="20"/>
          <w:szCs w:val="20"/>
        </w:rPr>
        <w:tab/>
      </w:r>
      <w:r w:rsidRPr="00DA56B3">
        <w:rPr>
          <w:rFonts w:ascii="Bookman Old Style" w:hAnsi="Bookman Old Style" w:cs="Times New Roman"/>
          <w:sz w:val="20"/>
          <w:szCs w:val="20"/>
        </w:rPr>
        <w:tab/>
        <w:t>3.3.90.39</w:t>
      </w:r>
      <w:r w:rsidRPr="00DA56B3">
        <w:rPr>
          <w:rFonts w:ascii="Bookman Old Style" w:hAnsi="Bookman Old Style" w:cs="Times New Roman"/>
          <w:sz w:val="20"/>
          <w:szCs w:val="20"/>
        </w:rPr>
        <w:tab/>
        <w:t>OUTROS SERV. TERC. PESSOA JURÍDICA.</w:t>
      </w:r>
    </w:p>
    <w:p w:rsidR="00F60BB9" w:rsidRDefault="00F60BB9" w:rsidP="00EE408D">
      <w:pPr>
        <w:spacing w:line="312" w:lineRule="auto"/>
        <w:jc w:val="both"/>
        <w:rPr>
          <w:rFonts w:ascii="Bookman Old Style" w:eastAsiaTheme="minorEastAsia" w:hAnsi="Bookman Old Style"/>
          <w:sz w:val="23"/>
          <w:szCs w:val="23"/>
        </w:rPr>
      </w:pPr>
    </w:p>
    <w:p w:rsidR="00DA56B3" w:rsidRPr="00DA56B3" w:rsidRDefault="00DA56B3"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b/>
          <w:sz w:val="23"/>
          <w:szCs w:val="23"/>
          <w:u w:val="single"/>
        </w:rPr>
      </w:pPr>
      <w:r w:rsidRPr="00DA56B3">
        <w:rPr>
          <w:rFonts w:ascii="Bookman Old Style" w:eastAsiaTheme="minorEastAsia" w:hAnsi="Bookman Old Style"/>
          <w:b/>
          <w:sz w:val="23"/>
          <w:szCs w:val="23"/>
          <w:u w:val="single"/>
        </w:rPr>
        <w:t>1</w:t>
      </w:r>
      <w:r w:rsidR="00BD10F5" w:rsidRPr="00DA56B3">
        <w:rPr>
          <w:rFonts w:ascii="Bookman Old Style" w:eastAsiaTheme="minorEastAsia" w:hAnsi="Bookman Old Style"/>
          <w:b/>
          <w:sz w:val="23"/>
          <w:szCs w:val="23"/>
          <w:u w:val="single"/>
        </w:rPr>
        <w:t>2</w:t>
      </w:r>
      <w:r w:rsidRPr="00DA56B3">
        <w:rPr>
          <w:rFonts w:ascii="Bookman Old Style" w:eastAsiaTheme="minorEastAsia" w:hAnsi="Bookman Old Style"/>
          <w:b/>
          <w:sz w:val="23"/>
          <w:szCs w:val="23"/>
          <w:u w:val="single"/>
        </w:rPr>
        <w:t>. VALOR E FORMA DE PAGAMENTO</w:t>
      </w:r>
      <w:r w:rsidR="00DA56B3">
        <w:rPr>
          <w:rFonts w:ascii="Bookman Old Style" w:eastAsiaTheme="minorEastAsia" w:hAnsi="Bookman Old Style"/>
          <w:b/>
          <w:sz w:val="23"/>
          <w:szCs w:val="23"/>
          <w:u w:val="single"/>
        </w:rPr>
        <w:t>.</w:t>
      </w:r>
    </w:p>
    <w:p w:rsidR="00BD10F5" w:rsidRPr="00DA56B3" w:rsidRDefault="00BD10F5"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12.1.</w:t>
      </w:r>
      <w:r w:rsidRPr="00DA56B3">
        <w:rPr>
          <w:rFonts w:ascii="Bookman Old Style" w:hAnsi="Bookman Old Style"/>
          <w:sz w:val="23"/>
          <w:szCs w:val="23"/>
        </w:rPr>
        <w:t xml:space="preserve"> O regime de execução do objeto deste contrato será de “empreitada por menor preço global”.</w:t>
      </w:r>
    </w:p>
    <w:p w:rsidR="00BD10F5" w:rsidRPr="00DA56B3" w:rsidRDefault="00BD10F5" w:rsidP="00EE408D">
      <w:pPr>
        <w:tabs>
          <w:tab w:val="num" w:pos="0"/>
          <w:tab w:val="left" w:pos="2127"/>
        </w:tabs>
        <w:spacing w:line="312" w:lineRule="auto"/>
        <w:jc w:val="both"/>
        <w:rPr>
          <w:rFonts w:ascii="Bookman Old Style" w:hAnsi="Bookman Old Style"/>
          <w:sz w:val="23"/>
          <w:szCs w:val="23"/>
        </w:rPr>
      </w:pPr>
      <w:r w:rsidRPr="00DA56B3">
        <w:rPr>
          <w:rFonts w:ascii="Bookman Old Style" w:hAnsi="Bookman Old Style"/>
          <w:b/>
          <w:sz w:val="23"/>
          <w:szCs w:val="23"/>
        </w:rPr>
        <w:t>12.2.</w:t>
      </w:r>
      <w:r w:rsidRPr="00DA56B3">
        <w:rPr>
          <w:rFonts w:ascii="Bookman Old Style" w:hAnsi="Bookman Old Style"/>
          <w:sz w:val="23"/>
          <w:szCs w:val="23"/>
        </w:rPr>
        <w:t xml:space="preserve"> O pagamento será efetuado mensalmente, por meio de boleto bancário gerado pel</w:t>
      </w:r>
      <w:r w:rsidR="00EE408D">
        <w:rPr>
          <w:rFonts w:ascii="Bookman Old Style" w:hAnsi="Bookman Old Style"/>
          <w:sz w:val="23"/>
          <w:szCs w:val="23"/>
        </w:rPr>
        <w:t>a Contratada, no prazo de até 10</w:t>
      </w:r>
      <w:r w:rsidRPr="00DA56B3">
        <w:rPr>
          <w:rFonts w:ascii="Bookman Old Style" w:hAnsi="Bookman Old Style"/>
          <w:sz w:val="23"/>
          <w:szCs w:val="23"/>
        </w:rPr>
        <w:t xml:space="preserve"> (</w:t>
      </w:r>
      <w:r w:rsidR="00EE408D">
        <w:rPr>
          <w:rFonts w:ascii="Bookman Old Style" w:hAnsi="Bookman Old Style"/>
          <w:sz w:val="23"/>
          <w:szCs w:val="23"/>
        </w:rPr>
        <w:t>dez</w:t>
      </w:r>
      <w:r w:rsidRPr="00DA56B3">
        <w:rPr>
          <w:rFonts w:ascii="Bookman Old Style" w:hAnsi="Bookman Old Style"/>
          <w:sz w:val="23"/>
          <w:szCs w:val="23"/>
        </w:rPr>
        <w:t>) dias, contados da data da efetivação dos créditos nos cartões dos funcionários da CONTRATANTE, mediante disponibilização eletrônica da documentação fiscal competente.</w:t>
      </w:r>
    </w:p>
    <w:p w:rsidR="00BD10F5" w:rsidRPr="00DA56B3" w:rsidRDefault="00BD10F5"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12.</w:t>
      </w:r>
      <w:r w:rsidR="00184E82" w:rsidRPr="00DA56B3">
        <w:rPr>
          <w:rFonts w:ascii="Bookman Old Style" w:hAnsi="Bookman Old Style"/>
          <w:b/>
          <w:color w:val="000000"/>
          <w:sz w:val="23"/>
          <w:szCs w:val="23"/>
        </w:rPr>
        <w:t>3</w:t>
      </w:r>
      <w:r w:rsidRPr="00DA56B3">
        <w:rPr>
          <w:rFonts w:ascii="Bookman Old Style" w:hAnsi="Bookman Old Style"/>
          <w:b/>
          <w:color w:val="000000"/>
          <w:sz w:val="23"/>
          <w:szCs w:val="23"/>
        </w:rPr>
        <w:t>.</w:t>
      </w:r>
      <w:r w:rsidRPr="00DA56B3">
        <w:rPr>
          <w:rFonts w:ascii="Bookman Old Style" w:hAnsi="Bookman Old Style"/>
          <w:color w:val="000000"/>
          <w:sz w:val="23"/>
          <w:szCs w:val="23"/>
        </w:rPr>
        <w:t xml:space="preserve"> Constatando-se qualquer incorreção na Nota Fiscal, bem como qualquer outra circunstância que desaconselhe o seu pagamento, o mesmo só acontecerá após sua respectiva regularização.</w:t>
      </w:r>
    </w:p>
    <w:p w:rsidR="00BD10F5" w:rsidRPr="00DA56B3" w:rsidRDefault="00DA56B3" w:rsidP="00EE408D">
      <w:pPr>
        <w:spacing w:before="100" w:beforeAutospacing="1" w:after="100" w:afterAutospacing="1" w:line="312" w:lineRule="auto"/>
        <w:jc w:val="both"/>
        <w:rPr>
          <w:rFonts w:ascii="Bookman Old Style" w:hAnsi="Bookman Old Style"/>
          <w:color w:val="000000"/>
          <w:sz w:val="23"/>
          <w:szCs w:val="23"/>
        </w:rPr>
      </w:pPr>
      <w:r>
        <w:rPr>
          <w:rFonts w:ascii="Bookman Old Style" w:hAnsi="Bookman Old Style"/>
          <w:b/>
          <w:color w:val="000000"/>
          <w:sz w:val="23"/>
          <w:szCs w:val="23"/>
        </w:rPr>
        <w:t>12.4</w:t>
      </w:r>
      <w:r w:rsidR="00BD10F5" w:rsidRPr="00DA56B3">
        <w:rPr>
          <w:rFonts w:ascii="Bookman Old Style" w:hAnsi="Bookman Old Style"/>
          <w:b/>
          <w:color w:val="000000"/>
          <w:sz w:val="23"/>
          <w:szCs w:val="23"/>
        </w:rPr>
        <w:t>.</w:t>
      </w:r>
      <w:r w:rsidR="00BD10F5" w:rsidRPr="00DA56B3">
        <w:rPr>
          <w:rFonts w:ascii="Bookman Old Style" w:hAnsi="Bookman Old Style"/>
          <w:color w:val="000000"/>
          <w:sz w:val="23"/>
          <w:szCs w:val="23"/>
        </w:rPr>
        <w:t xml:space="preserve"> O pagamento efetuado a vencedora do certame não a isentará de suas responsabilidades vinculadas ao fornecimento, especialmente àquelas relacionadas com a qualidade e garantia.</w:t>
      </w: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1</w:t>
      </w:r>
      <w:r w:rsidR="00BD10F5" w:rsidRPr="00EE408D">
        <w:rPr>
          <w:rFonts w:ascii="Bookman Old Style" w:eastAsiaTheme="minorEastAsia" w:hAnsi="Bookman Old Style"/>
          <w:b/>
          <w:sz w:val="23"/>
          <w:szCs w:val="23"/>
          <w:u w:val="single"/>
        </w:rPr>
        <w:t>3</w:t>
      </w:r>
      <w:r w:rsidRPr="00EE408D">
        <w:rPr>
          <w:rFonts w:ascii="Bookman Old Style" w:eastAsiaTheme="minorEastAsia" w:hAnsi="Bookman Old Style"/>
          <w:b/>
          <w:sz w:val="23"/>
          <w:szCs w:val="23"/>
          <w:u w:val="single"/>
        </w:rPr>
        <w:t>. DOS RECURSOS ADMINISTRATIVOS</w:t>
      </w:r>
      <w:r w:rsid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.1 Dos</w:t>
      </w:r>
      <w:proofErr w:type="gramEnd"/>
      <w:r w:rsidR="00F60BB9" w:rsidRPr="00DA56B3">
        <w:rPr>
          <w:rFonts w:ascii="Bookman Old Style" w:eastAsiaTheme="minorEastAsia" w:hAnsi="Bookman Old Style"/>
          <w:sz w:val="23"/>
          <w:szCs w:val="23"/>
        </w:rPr>
        <w:t xml:space="preserve"> atos praticados com respeito a esta licitação cabem Recursos, no prazo de 5 (cinco) dias úteis, nos seguintes casos: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 xml:space="preserve">.1.1 Habilitação ou inabilitação de licitante, contado da publicação do ato no Diário Oficial </w:t>
      </w:r>
      <w:r w:rsidR="001F5685" w:rsidRPr="00DA56B3">
        <w:rPr>
          <w:rFonts w:ascii="Bookman Old Style" w:eastAsiaTheme="minorEastAsia" w:hAnsi="Bookman Old Style"/>
          <w:sz w:val="23"/>
          <w:szCs w:val="23"/>
        </w:rPr>
        <w:t>dos Municípios</w:t>
      </w:r>
      <w:r w:rsidR="00F60BB9" w:rsidRPr="00DA56B3">
        <w:rPr>
          <w:rFonts w:ascii="Bookman Old Style" w:eastAsiaTheme="minorEastAsia" w:hAnsi="Bookman Old Style"/>
          <w:sz w:val="23"/>
          <w:szCs w:val="23"/>
        </w:rPr>
        <w:t>, salvo se presentes os prepostos das licitantes, caso em que será comunicado diretamente aos interessados e lançado em ata;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 xml:space="preserve">.1.2 Julgamento da "proposta de preços", contado da publicação do ato no Diário Oficial </w:t>
      </w:r>
      <w:r w:rsidR="001F5685" w:rsidRPr="00DA56B3">
        <w:rPr>
          <w:rFonts w:ascii="Bookman Old Style" w:eastAsiaTheme="minorEastAsia" w:hAnsi="Bookman Old Style"/>
          <w:sz w:val="23"/>
          <w:szCs w:val="23"/>
        </w:rPr>
        <w:t>dos Municípios</w:t>
      </w:r>
      <w:r w:rsidR="00F60BB9" w:rsidRPr="00DA56B3">
        <w:rPr>
          <w:rFonts w:ascii="Bookman Old Style" w:eastAsiaTheme="minorEastAsia" w:hAnsi="Bookman Old Style"/>
          <w:sz w:val="23"/>
          <w:szCs w:val="23"/>
        </w:rPr>
        <w:t>, salvo se presentes os prepostos das licitantes, caso em que será comunicado diretamente aos interessados e lançado em ata;</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.1.3 Anulação ou revogação desta licitação, contado da publicação do ato no</w:t>
      </w:r>
      <w:r w:rsidR="001F5685" w:rsidRPr="00DA56B3">
        <w:rPr>
          <w:rFonts w:ascii="Bookman Old Style" w:eastAsiaTheme="minorEastAsia" w:hAnsi="Bookman Old Style"/>
          <w:sz w:val="23"/>
          <w:szCs w:val="23"/>
        </w:rPr>
        <w:t xml:space="preserve"> </w:t>
      </w:r>
      <w:r w:rsidR="00F60BB9" w:rsidRPr="00DA56B3">
        <w:rPr>
          <w:rFonts w:ascii="Bookman Old Style" w:eastAsiaTheme="minorEastAsia" w:hAnsi="Bookman Old Style"/>
          <w:sz w:val="23"/>
          <w:szCs w:val="23"/>
        </w:rPr>
        <w:t xml:space="preserve">Diário Oficial </w:t>
      </w:r>
      <w:r w:rsidR="001F5685" w:rsidRPr="00DA56B3">
        <w:rPr>
          <w:rFonts w:ascii="Bookman Old Style" w:eastAsiaTheme="minorEastAsia" w:hAnsi="Bookman Old Style"/>
          <w:sz w:val="23"/>
          <w:szCs w:val="23"/>
        </w:rPr>
        <w:t>dos Municípios</w:t>
      </w:r>
      <w:r w:rsidR="00F60BB9"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.2 Dos</w:t>
      </w:r>
      <w:proofErr w:type="gramEnd"/>
      <w:r w:rsidR="00F60BB9" w:rsidRPr="00DA56B3">
        <w:rPr>
          <w:rFonts w:ascii="Bookman Old Style" w:eastAsiaTheme="minorEastAsia" w:hAnsi="Bookman Old Style"/>
          <w:sz w:val="23"/>
          <w:szCs w:val="23"/>
        </w:rPr>
        <w:t xml:space="preserve"> atos praticados com respeito a esta licitação cabe, no prazo de 5 (cinco) dias úteis, Representação, a contar da data da negativa de recebimento de recurso pela Comissão, bem como da data do julgamento definitivo do recurso pela autoridade superior, do qual não caiba recurso hierárquico;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proofErr w:type="gramStart"/>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.3 Interposto</w:t>
      </w:r>
      <w:proofErr w:type="gramEnd"/>
      <w:r w:rsidR="00F60BB9" w:rsidRPr="00DA56B3">
        <w:rPr>
          <w:rFonts w:ascii="Bookman Old Style" w:eastAsiaTheme="minorEastAsia" w:hAnsi="Bookman Old Style"/>
          <w:sz w:val="23"/>
          <w:szCs w:val="23"/>
        </w:rPr>
        <w:t xml:space="preserve"> o recurso, será comunicado aos demais licitantes, que poderão impugná-lo no prazo de 5 (cinco) dias úteis;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BD10F5"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13</w:t>
      </w:r>
      <w:r w:rsidR="00F60BB9" w:rsidRPr="00DA56B3">
        <w:rPr>
          <w:rFonts w:ascii="Bookman Old Style" w:eastAsiaTheme="minorEastAsia" w:hAnsi="Bookman Old Style"/>
          <w:sz w:val="23"/>
          <w:szCs w:val="23"/>
        </w:rPr>
        <w:t>.4. Nenhum prazo de recurso, representação ou pedido de reconsideração, inicia-se sem que os autos estejam com vista franqueada ao interessado.</w:t>
      </w:r>
    </w:p>
    <w:p w:rsidR="00F60BB9" w:rsidRPr="00DA56B3" w:rsidRDefault="00F60BB9" w:rsidP="00EE408D">
      <w:pPr>
        <w:spacing w:line="312" w:lineRule="auto"/>
        <w:jc w:val="both"/>
        <w:rPr>
          <w:rFonts w:ascii="Bookman Old Style" w:eastAsiaTheme="minorEastAsia" w:hAnsi="Bookman Old Style"/>
          <w:sz w:val="23"/>
          <w:szCs w:val="23"/>
        </w:rPr>
      </w:pPr>
    </w:p>
    <w:p w:rsidR="00184E82" w:rsidRPr="00EE408D" w:rsidRDefault="00184E82" w:rsidP="00EE408D">
      <w:pPr>
        <w:spacing w:before="100" w:beforeAutospacing="1" w:after="100" w:afterAutospacing="1" w:line="312" w:lineRule="auto"/>
        <w:jc w:val="both"/>
        <w:rPr>
          <w:rFonts w:ascii="Bookman Old Style" w:hAnsi="Bookman Old Style"/>
          <w:b/>
          <w:color w:val="000000"/>
          <w:sz w:val="23"/>
          <w:szCs w:val="23"/>
          <w:u w:val="single"/>
        </w:rPr>
      </w:pPr>
      <w:r w:rsidRPr="00EE408D">
        <w:rPr>
          <w:rFonts w:ascii="Bookman Old Style" w:hAnsi="Bookman Old Style"/>
          <w:b/>
          <w:color w:val="000000"/>
          <w:sz w:val="23"/>
          <w:szCs w:val="23"/>
          <w:u w:val="single"/>
        </w:rPr>
        <w:t>14. DO REAJUSTE</w:t>
      </w:r>
      <w:r w:rsidR="00EE408D" w:rsidRPr="00EE408D">
        <w:rPr>
          <w:rFonts w:ascii="Bookman Old Style" w:hAnsi="Bookman Old Style"/>
          <w:b/>
          <w:color w:val="000000"/>
          <w:sz w:val="23"/>
          <w:szCs w:val="23"/>
          <w:u w:val="single"/>
        </w:rPr>
        <w:t>.</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14.1.</w:t>
      </w:r>
      <w:r w:rsidRPr="00DA56B3">
        <w:rPr>
          <w:rFonts w:ascii="Bookman Old Style" w:hAnsi="Bookman Old Style"/>
          <w:sz w:val="23"/>
          <w:szCs w:val="23"/>
        </w:rPr>
        <w:t xml:space="preserve"> Os preços (TAXA ADMINISTRATIVA) ofertados nas propostas não poderão ser reajustados.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14.2.</w:t>
      </w:r>
      <w:r w:rsidRPr="00DA56B3">
        <w:rPr>
          <w:rFonts w:ascii="Bookman Old Style" w:hAnsi="Bookman Old Style"/>
          <w:b/>
          <w:bCs/>
          <w:sz w:val="23"/>
          <w:szCs w:val="23"/>
        </w:rPr>
        <w:t xml:space="preserve"> </w:t>
      </w:r>
      <w:r w:rsidRPr="00DA56B3">
        <w:rPr>
          <w:rFonts w:ascii="Bookman Old Style" w:hAnsi="Bookman Old Style"/>
          <w:sz w:val="23"/>
          <w:szCs w:val="23"/>
        </w:rPr>
        <w:t>Só serão pagos os serviços efetivamente solicitados, devidamente realizados e atestados.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14.3.</w:t>
      </w:r>
      <w:r w:rsidRPr="00DA56B3">
        <w:rPr>
          <w:rFonts w:ascii="Bookman Old Style" w:hAnsi="Bookman Old Style"/>
          <w:sz w:val="23"/>
          <w:szCs w:val="23"/>
        </w:rPr>
        <w:t xml:space="preserve"> Após o período de 12 (doze) meses poderá, a critério da AMM, haver a atualização de valores, utilizando-se o Índice Nacional de Preços ao Consumidor Amplo (IPCA).</w:t>
      </w:r>
    </w:p>
    <w:p w:rsidR="00184E82" w:rsidRPr="00EE408D" w:rsidRDefault="00184E82" w:rsidP="00EE408D">
      <w:pPr>
        <w:spacing w:before="100" w:beforeAutospacing="1" w:after="100" w:afterAutospacing="1" w:line="312" w:lineRule="auto"/>
        <w:jc w:val="both"/>
        <w:rPr>
          <w:rFonts w:ascii="Bookman Old Style" w:hAnsi="Bookman Old Style"/>
          <w:b/>
          <w:sz w:val="23"/>
          <w:szCs w:val="23"/>
          <w:u w:val="single"/>
        </w:rPr>
      </w:pPr>
      <w:r w:rsidRPr="00EE408D">
        <w:rPr>
          <w:rFonts w:ascii="Bookman Old Style" w:hAnsi="Bookman Old Style"/>
          <w:b/>
          <w:sz w:val="23"/>
          <w:szCs w:val="23"/>
          <w:u w:val="single"/>
        </w:rPr>
        <w:t>15. DA EXECUÇÃO E DO RECEBIMENTO DO OBJETO DA LICITAÇÃO</w:t>
      </w:r>
      <w:r w:rsidR="00EE408D" w:rsidRPr="00EE408D">
        <w:rPr>
          <w:rFonts w:ascii="Bookman Old Style" w:hAnsi="Bookman Old Style"/>
          <w:b/>
          <w:sz w:val="23"/>
          <w:szCs w:val="23"/>
          <w:u w:val="single"/>
        </w:rPr>
        <w:t>.</w:t>
      </w:r>
    </w:p>
    <w:p w:rsidR="00184E82" w:rsidRPr="00DA56B3" w:rsidRDefault="00184E82"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15.1.</w:t>
      </w:r>
      <w:r w:rsidRPr="00DA56B3">
        <w:rPr>
          <w:rFonts w:ascii="Bookman Old Style" w:hAnsi="Bookman Old Style"/>
          <w:sz w:val="23"/>
          <w:szCs w:val="23"/>
        </w:rPr>
        <w:t xml:space="preserve"> </w:t>
      </w:r>
      <w:r w:rsidRPr="00DA56B3">
        <w:rPr>
          <w:rFonts w:ascii="Bookman Old Style" w:hAnsi="Bookman Old Style"/>
          <w:b/>
          <w:sz w:val="23"/>
          <w:szCs w:val="23"/>
        </w:rPr>
        <w:t>O prazo contratual será até 12 (doze) meses contados da assinatura do contrato</w:t>
      </w:r>
      <w:r w:rsidRPr="00DA56B3">
        <w:rPr>
          <w:rFonts w:ascii="Bookman Old Style" w:hAnsi="Bookman Old Style"/>
          <w:sz w:val="23"/>
          <w:szCs w:val="23"/>
        </w:rPr>
        <w:t>, podendo ser prorrogado, pelo limite máximo de até 60 (sessenta) meses,</w:t>
      </w:r>
      <w:r w:rsidR="00EE408D">
        <w:rPr>
          <w:rFonts w:ascii="Bookman Old Style" w:hAnsi="Bookman Old Style"/>
          <w:sz w:val="23"/>
          <w:szCs w:val="23"/>
        </w:rPr>
        <w:t xml:space="preserve"> </w:t>
      </w:r>
      <w:r w:rsidRPr="00DA56B3">
        <w:rPr>
          <w:rFonts w:ascii="Bookman Old Style" w:hAnsi="Bookman Old Style"/>
          <w:sz w:val="23"/>
          <w:szCs w:val="23"/>
        </w:rPr>
        <w:t>por meio de temo aditivo ao contrato nos termos da Lei n° 8.666/93 e su</w:t>
      </w:r>
      <w:r w:rsidR="00EE408D">
        <w:rPr>
          <w:rFonts w:ascii="Bookman Old Style" w:hAnsi="Bookman Old Style"/>
          <w:sz w:val="23"/>
          <w:szCs w:val="23"/>
        </w:rPr>
        <w:t xml:space="preserve">as alterações e complementações, eis que </w:t>
      </w:r>
      <w:proofErr w:type="gramStart"/>
      <w:r w:rsidR="00EE408D">
        <w:rPr>
          <w:rFonts w:ascii="Bookman Old Style" w:hAnsi="Bookman Old Style"/>
          <w:sz w:val="23"/>
          <w:szCs w:val="23"/>
        </w:rPr>
        <w:t>trata-se</w:t>
      </w:r>
      <w:proofErr w:type="gramEnd"/>
      <w:r w:rsidR="00EE408D">
        <w:rPr>
          <w:rFonts w:ascii="Bookman Old Style" w:hAnsi="Bookman Old Style"/>
          <w:sz w:val="23"/>
          <w:szCs w:val="23"/>
        </w:rPr>
        <w:t xml:space="preserve"> de serviço continuo.</w:t>
      </w:r>
    </w:p>
    <w:p w:rsidR="00184E82" w:rsidRPr="00DA56B3" w:rsidRDefault="00184E82"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15.2.</w:t>
      </w:r>
      <w:r w:rsidRPr="00DA56B3">
        <w:rPr>
          <w:rFonts w:ascii="Bookman Old Style" w:hAnsi="Bookman Old Style"/>
          <w:sz w:val="23"/>
          <w:szCs w:val="23"/>
        </w:rPr>
        <w:t xml:space="preserve"> A Execução dos serviços serão acompanhados e fiscalizados pela AMM, por meio de funcionário especialmente designado pela Presidência da AMM para o acompanhamento do contrato.</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15.3.</w:t>
      </w:r>
      <w:r w:rsidRPr="00DA56B3">
        <w:rPr>
          <w:rFonts w:ascii="Bookman Old Style" w:hAnsi="Bookman Old Style"/>
          <w:b/>
          <w:bCs/>
          <w:sz w:val="23"/>
          <w:szCs w:val="23"/>
        </w:rPr>
        <w:t xml:space="preserve"> </w:t>
      </w:r>
      <w:r w:rsidRPr="00DA56B3">
        <w:rPr>
          <w:rFonts w:ascii="Bookman Old Style" w:hAnsi="Bookman Old Style"/>
          <w:sz w:val="23"/>
          <w:szCs w:val="23"/>
        </w:rPr>
        <w:t>O prazo de implantação do sistema e de prestação de serviços de fornecimento de cartões eletrônicos alimentação deverão ser da seguinte forma:</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Prazo de entrega de novos cartões eletrônicos e senhas: até 10 (dez) dias úteis;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 </w:t>
      </w: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cartões eletrônicos: até 07 (sete) dias úteis;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xml:space="preserve">- </w:t>
      </w: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senhas: até 07 (sete) dias úteis;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 Alimentação dos cartões: até 03 (três) dias úteis.</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15.4.</w:t>
      </w:r>
      <w:r w:rsidRPr="00DA56B3">
        <w:rPr>
          <w:rFonts w:ascii="Bookman Old Style" w:hAnsi="Bookman Old Style"/>
          <w:sz w:val="23"/>
          <w:szCs w:val="23"/>
        </w:rPr>
        <w:t xml:space="preserve"> O atraso na prestação dos serviços permitirá a AMM anular a Ordem de Serviço ou mesmo a rescisão de instrumento equivalente independente de notificação ao fornecedor.</w:t>
      </w:r>
    </w:p>
    <w:p w:rsidR="00184E82" w:rsidRPr="00DA56B3" w:rsidRDefault="00184E82"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15.5.</w:t>
      </w:r>
      <w:r w:rsidRPr="00DA56B3">
        <w:rPr>
          <w:rFonts w:ascii="Bookman Old Style" w:hAnsi="Bookman Old Style"/>
          <w:sz w:val="23"/>
          <w:szCs w:val="23"/>
        </w:rPr>
        <w:t xml:space="preserve"> A AMM se reserva o direito de revogar o procedimento licitatório e rejeitar todas as propostas a qualquer momento antecedendo a assinatura do contrato, por razões de interesse público decorrente de fato superveniente, devidamente comprovado, ou de anulá-lo por ilegalidade, sem que aos licitantes caiba qualquer direito à indenização ou ressarcimento.</w:t>
      </w: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16. DAS PENALIDADES</w:t>
      </w:r>
      <w:r w:rsidR="00EE408D">
        <w:rPr>
          <w:rFonts w:ascii="Bookman Old Style" w:eastAsiaTheme="minorEastAsia" w:hAnsi="Bookman Old Style"/>
          <w:b/>
          <w:sz w:val="23"/>
          <w:szCs w:val="23"/>
          <w:u w:val="single"/>
        </w:rPr>
        <w:t>.</w:t>
      </w:r>
    </w:p>
    <w:p w:rsidR="00F60BB9" w:rsidRPr="00DA56B3" w:rsidRDefault="00F60BB9" w:rsidP="00EE408D">
      <w:pPr>
        <w:spacing w:line="312" w:lineRule="auto"/>
        <w:jc w:val="both"/>
        <w:rPr>
          <w:rFonts w:ascii="Bookman Old Style" w:eastAsiaTheme="minorEastAsia" w:hAnsi="Bookman Old Style"/>
          <w:sz w:val="23"/>
          <w:szCs w:val="23"/>
        </w:rPr>
      </w:pPr>
    </w:p>
    <w:p w:rsidR="00082597" w:rsidRPr="00DA56B3" w:rsidRDefault="00082597" w:rsidP="00EE408D">
      <w:pPr>
        <w:pStyle w:val="Corpodetexto3"/>
        <w:keepLines/>
        <w:tabs>
          <w:tab w:val="left" w:pos="8505"/>
        </w:tabs>
        <w:spacing w:before="100" w:beforeAutospacing="1" w:after="100" w:afterAutospacing="1" w:line="312" w:lineRule="auto"/>
        <w:rPr>
          <w:rFonts w:ascii="Bookman Old Style" w:hAnsi="Bookman Old Style"/>
          <w:bCs/>
          <w:sz w:val="23"/>
          <w:szCs w:val="23"/>
        </w:rPr>
      </w:pPr>
      <w:r w:rsidRPr="00DA56B3">
        <w:rPr>
          <w:rFonts w:ascii="Bookman Old Style" w:hAnsi="Bookman Old Style"/>
          <w:b/>
          <w:bCs/>
          <w:sz w:val="23"/>
          <w:szCs w:val="23"/>
        </w:rPr>
        <w:t>16.1.</w:t>
      </w:r>
      <w:r w:rsidRPr="00DA56B3">
        <w:rPr>
          <w:rFonts w:ascii="Bookman Old Style" w:hAnsi="Bookman Old Style"/>
          <w:bCs/>
          <w:sz w:val="23"/>
          <w:szCs w:val="23"/>
        </w:rPr>
        <w:t xml:space="preserve"> Nos termos do artigo 87 da Lei 8.666/93, pela inexecução total ou parcial do objeto contratado, a Administração poderá aplicar à vencedora as seguintes penalidades:</w:t>
      </w:r>
    </w:p>
    <w:p w:rsidR="00082597" w:rsidRPr="00DA56B3" w:rsidRDefault="00082597" w:rsidP="00EE408D">
      <w:pPr>
        <w:keepLines/>
        <w:widowControl w:val="0"/>
        <w:spacing w:before="100" w:beforeAutospacing="1" w:after="100" w:afterAutospacing="1" w:line="312" w:lineRule="auto"/>
        <w:ind w:right="-284" w:firstLine="540"/>
        <w:jc w:val="both"/>
        <w:rPr>
          <w:rFonts w:ascii="Bookman Old Style" w:hAnsi="Bookman Old Style"/>
          <w:sz w:val="23"/>
          <w:szCs w:val="23"/>
        </w:rPr>
      </w:pPr>
      <w:r w:rsidRPr="00DA56B3">
        <w:rPr>
          <w:rFonts w:ascii="Bookman Old Style" w:hAnsi="Bookman Old Style"/>
          <w:sz w:val="23"/>
          <w:szCs w:val="23"/>
        </w:rPr>
        <w:t>I -</w:t>
      </w:r>
      <w:r w:rsidRPr="00DA56B3">
        <w:rPr>
          <w:rFonts w:ascii="Bookman Old Style" w:hAnsi="Bookman Old Style"/>
          <w:sz w:val="23"/>
          <w:szCs w:val="23"/>
        </w:rPr>
        <w:tab/>
        <w:t>Advertência por escrito;</w:t>
      </w:r>
    </w:p>
    <w:p w:rsidR="00082597" w:rsidRPr="00DA56B3" w:rsidRDefault="00082597" w:rsidP="00EE408D">
      <w:pPr>
        <w:keepLines/>
        <w:widowControl w:val="0"/>
        <w:spacing w:before="100" w:beforeAutospacing="1" w:after="100" w:afterAutospacing="1" w:line="312" w:lineRule="auto"/>
        <w:ind w:right="-284" w:firstLine="540"/>
        <w:jc w:val="both"/>
        <w:rPr>
          <w:rFonts w:ascii="Bookman Old Style" w:hAnsi="Bookman Old Style"/>
          <w:sz w:val="23"/>
          <w:szCs w:val="23"/>
        </w:rPr>
      </w:pPr>
      <w:r w:rsidRPr="00DA56B3">
        <w:rPr>
          <w:rFonts w:ascii="Bookman Old Style" w:hAnsi="Bookman Old Style"/>
          <w:sz w:val="23"/>
          <w:szCs w:val="23"/>
        </w:rPr>
        <w:t>II -</w:t>
      </w:r>
      <w:r w:rsidRPr="00DA56B3">
        <w:rPr>
          <w:rFonts w:ascii="Bookman Old Style" w:hAnsi="Bookman Old Style"/>
          <w:sz w:val="23"/>
          <w:szCs w:val="23"/>
        </w:rPr>
        <w:tab/>
        <w:t>Multa administrativa com natureza de perdas e danos da ordem de 10% (dez por cento) sobre a parcela inadimplida do contrato;</w:t>
      </w:r>
    </w:p>
    <w:p w:rsidR="00082597" w:rsidRPr="00DA56B3" w:rsidRDefault="00082597" w:rsidP="00EE408D">
      <w:pPr>
        <w:keepLines/>
        <w:widowControl w:val="0"/>
        <w:spacing w:before="100" w:beforeAutospacing="1" w:after="100" w:afterAutospacing="1" w:line="312" w:lineRule="auto"/>
        <w:ind w:right="-284" w:firstLine="540"/>
        <w:jc w:val="both"/>
        <w:rPr>
          <w:rFonts w:ascii="Bookman Old Style" w:hAnsi="Bookman Old Style"/>
          <w:sz w:val="23"/>
          <w:szCs w:val="23"/>
        </w:rPr>
      </w:pPr>
      <w:r w:rsidRPr="00DA56B3">
        <w:rPr>
          <w:rFonts w:ascii="Bookman Old Style" w:hAnsi="Bookman Old Style"/>
          <w:sz w:val="23"/>
          <w:szCs w:val="23"/>
        </w:rPr>
        <w:t>III -</w:t>
      </w:r>
      <w:r w:rsidRPr="00DA56B3">
        <w:rPr>
          <w:rFonts w:ascii="Bookman Old Style" w:hAnsi="Bookman Old Style"/>
          <w:sz w:val="23"/>
          <w:szCs w:val="23"/>
        </w:rPr>
        <w:tab/>
        <w:t xml:space="preserve">suspensão temporária de participação em licitação e impedimento de contratar com a AMM, por prazo não superior a 2 (dois) anos; </w:t>
      </w:r>
    </w:p>
    <w:p w:rsidR="00082597" w:rsidRPr="00DA56B3" w:rsidRDefault="00082597" w:rsidP="00EE408D">
      <w:pPr>
        <w:keepLines/>
        <w:widowControl w:val="0"/>
        <w:spacing w:before="100" w:beforeAutospacing="1" w:after="100" w:afterAutospacing="1" w:line="312" w:lineRule="auto"/>
        <w:ind w:right="-284" w:firstLine="540"/>
        <w:jc w:val="both"/>
        <w:rPr>
          <w:rFonts w:ascii="Bookman Old Style" w:hAnsi="Bookman Old Style"/>
          <w:sz w:val="23"/>
          <w:szCs w:val="23"/>
        </w:rPr>
      </w:pPr>
      <w:r w:rsidRPr="00DA56B3">
        <w:rPr>
          <w:rFonts w:ascii="Bookman Old Style" w:hAnsi="Bookman Old Style"/>
          <w:sz w:val="23"/>
          <w:szCs w:val="23"/>
        </w:rPr>
        <w:t>IV -</w:t>
      </w:r>
      <w:r w:rsidRPr="00DA56B3">
        <w:rPr>
          <w:rFonts w:ascii="Bookman Old Style" w:hAnsi="Bookman Old Style"/>
          <w:sz w:val="23"/>
          <w:szCs w:val="23"/>
        </w:rPr>
        <w:tab/>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082597" w:rsidRPr="00DA56B3" w:rsidRDefault="00082597" w:rsidP="00EE408D">
      <w:pPr>
        <w:keepLines/>
        <w:widowControl w:val="0"/>
        <w:spacing w:before="100" w:beforeAutospacing="1" w:after="100" w:afterAutospacing="1" w:line="312" w:lineRule="auto"/>
        <w:ind w:right="-284"/>
        <w:jc w:val="both"/>
        <w:rPr>
          <w:rFonts w:ascii="Bookman Old Style" w:hAnsi="Bookman Old Style"/>
          <w:sz w:val="23"/>
          <w:szCs w:val="23"/>
        </w:rPr>
      </w:pPr>
      <w:r w:rsidRPr="00DA56B3">
        <w:rPr>
          <w:rFonts w:ascii="Bookman Old Style" w:hAnsi="Bookman Old Style"/>
          <w:b/>
          <w:sz w:val="23"/>
          <w:szCs w:val="23"/>
        </w:rPr>
        <w:t>16.2.</w:t>
      </w:r>
      <w:r w:rsidRPr="00DA56B3">
        <w:rPr>
          <w:rFonts w:ascii="Bookman Old Style" w:hAnsi="Bookman Old Style"/>
          <w:sz w:val="23"/>
          <w:szCs w:val="23"/>
        </w:rPr>
        <w:t xml:space="preserve"> Se a contratada não proceder ao recolhimento da multa no prazo de 05 (cinco) dias úteis contados da intimação por parte da AMM, o respectivo valor será descontado dos créditos que a contratada possuir com a contratante.</w:t>
      </w:r>
    </w:p>
    <w:p w:rsidR="00082597" w:rsidRPr="00DA56B3" w:rsidRDefault="00082597" w:rsidP="00EE408D">
      <w:pPr>
        <w:pStyle w:val="Corpodetexto2"/>
        <w:spacing w:before="100" w:beforeAutospacing="1" w:after="100" w:afterAutospacing="1" w:line="312" w:lineRule="auto"/>
        <w:jc w:val="both"/>
        <w:rPr>
          <w:rFonts w:ascii="Bookman Old Style" w:hAnsi="Bookman Old Style"/>
          <w:b/>
          <w:sz w:val="23"/>
          <w:szCs w:val="23"/>
        </w:rPr>
      </w:pPr>
      <w:r w:rsidRPr="00DA56B3">
        <w:rPr>
          <w:rFonts w:ascii="Bookman Old Style" w:hAnsi="Bookman Old Style"/>
          <w:sz w:val="23"/>
          <w:szCs w:val="23"/>
        </w:rPr>
        <w:t>16.3.</w:t>
      </w:r>
      <w:r w:rsidRPr="00DA56B3">
        <w:rPr>
          <w:rFonts w:ascii="Bookman Old Style" w:hAnsi="Bookman Old Style"/>
          <w:b/>
          <w:sz w:val="23"/>
          <w:szCs w:val="23"/>
        </w:rPr>
        <w:t xml:space="preserve"> Do ato que aplicar a penalidade caberá recurso, no prazo de 05 (cinco) dias úteis, a contar da ciência da intimação, podendo a AMM reconsiderar sua decisão ou nesse prazo encaminhá-lo devidamente informado para a apreciação e decisão superior, dentro do mesmo prazo.</w:t>
      </w:r>
    </w:p>
    <w:p w:rsidR="00082597" w:rsidRPr="00EE408D" w:rsidRDefault="00082597" w:rsidP="00EE408D">
      <w:pPr>
        <w:spacing w:before="100" w:beforeAutospacing="1" w:after="100" w:afterAutospacing="1" w:line="312" w:lineRule="auto"/>
        <w:jc w:val="both"/>
        <w:rPr>
          <w:rFonts w:ascii="Bookman Old Style" w:hAnsi="Bookman Old Style"/>
          <w:b/>
          <w:sz w:val="23"/>
          <w:szCs w:val="23"/>
          <w:u w:val="single"/>
        </w:rPr>
      </w:pPr>
      <w:r w:rsidRPr="00EE408D">
        <w:rPr>
          <w:rFonts w:ascii="Bookman Old Style" w:hAnsi="Bookman Old Style"/>
          <w:b/>
          <w:sz w:val="23"/>
          <w:szCs w:val="23"/>
          <w:u w:val="single"/>
        </w:rPr>
        <w:t>17. DAS ALTERAÇÕES E RESCISÃO</w:t>
      </w:r>
      <w:r w:rsidR="00EE408D">
        <w:rPr>
          <w:rFonts w:ascii="Bookman Old Style" w:hAnsi="Bookman Old Style"/>
          <w:b/>
          <w:sz w:val="23"/>
          <w:szCs w:val="23"/>
          <w:u w:val="single"/>
        </w:rPr>
        <w:t>.</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17.1. </w:t>
      </w:r>
      <w:r w:rsidRPr="00DA56B3">
        <w:rPr>
          <w:rFonts w:ascii="Bookman Old Style" w:hAnsi="Bookman Old Style"/>
          <w:sz w:val="23"/>
          <w:szCs w:val="23"/>
        </w:rPr>
        <w:t>Os contratos oriundos deste Edital poderão ser alterados, com as devidas justificativas, nos seguintes casos:</w:t>
      </w:r>
    </w:p>
    <w:p w:rsidR="00082597" w:rsidRPr="00DA56B3" w:rsidRDefault="00082597" w:rsidP="00EE408D">
      <w:pPr>
        <w:pStyle w:val="Default"/>
        <w:spacing w:before="100" w:beforeAutospacing="1" w:after="100" w:afterAutospacing="1" w:line="312" w:lineRule="auto"/>
        <w:jc w:val="both"/>
        <w:rPr>
          <w:rFonts w:ascii="Bookman Old Style" w:hAnsi="Bookman Old Style" w:cs="Times New Roman"/>
          <w:sz w:val="23"/>
          <w:szCs w:val="23"/>
        </w:rPr>
      </w:pPr>
      <w:r w:rsidRPr="00DA56B3">
        <w:rPr>
          <w:rFonts w:ascii="Bookman Old Style" w:hAnsi="Bookman Old Style" w:cs="Times New Roman"/>
          <w:b/>
          <w:sz w:val="23"/>
          <w:szCs w:val="23"/>
        </w:rPr>
        <w:t>I -</w:t>
      </w:r>
      <w:r w:rsidRPr="00DA56B3">
        <w:rPr>
          <w:rFonts w:ascii="Bookman Old Style" w:hAnsi="Bookman Old Style" w:cs="Times New Roman"/>
          <w:sz w:val="23"/>
          <w:szCs w:val="23"/>
        </w:rPr>
        <w:t xml:space="preserve"> unilateralmente pela AMM:</w:t>
      </w:r>
    </w:p>
    <w:p w:rsidR="00082597" w:rsidRPr="00DA56B3" w:rsidRDefault="00082597" w:rsidP="00EE408D">
      <w:pPr>
        <w:autoSpaceDE w:val="0"/>
        <w:autoSpaceDN w:val="0"/>
        <w:adjustRightInd w:val="0"/>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a)</w:t>
      </w:r>
      <w:r w:rsidRPr="00DA56B3">
        <w:rPr>
          <w:rFonts w:ascii="Bookman Old Style" w:hAnsi="Bookman Old Style"/>
          <w:color w:val="000000"/>
          <w:sz w:val="23"/>
          <w:szCs w:val="23"/>
        </w:rPr>
        <w:t xml:space="preserve"> Quando houver modificação do projeto ou especificações, ou alterações das datas dos Shows para melhor adequação aos seus objetivos;</w:t>
      </w:r>
    </w:p>
    <w:p w:rsidR="00082597" w:rsidRPr="00DA56B3" w:rsidRDefault="00082597" w:rsidP="00EE408D">
      <w:pPr>
        <w:autoSpaceDE w:val="0"/>
        <w:autoSpaceDN w:val="0"/>
        <w:adjustRightInd w:val="0"/>
        <w:spacing w:before="100" w:beforeAutospacing="1" w:after="100" w:afterAutospacing="1" w:line="312" w:lineRule="auto"/>
        <w:jc w:val="both"/>
        <w:rPr>
          <w:rFonts w:ascii="Bookman Old Style" w:hAnsi="Bookman Old Style"/>
          <w:color w:val="000000"/>
          <w:sz w:val="23"/>
          <w:szCs w:val="23"/>
        </w:rPr>
      </w:pPr>
      <w:proofErr w:type="gramStart"/>
      <w:r w:rsidRPr="00DA56B3">
        <w:rPr>
          <w:rFonts w:ascii="Bookman Old Style" w:hAnsi="Bookman Old Style"/>
          <w:b/>
          <w:color w:val="000000"/>
          <w:sz w:val="23"/>
          <w:szCs w:val="23"/>
        </w:rPr>
        <w:t>b)</w:t>
      </w:r>
      <w:r w:rsidRPr="00DA56B3">
        <w:rPr>
          <w:rFonts w:ascii="Bookman Old Style" w:hAnsi="Bookman Old Style"/>
          <w:color w:val="000000"/>
          <w:sz w:val="23"/>
          <w:szCs w:val="23"/>
        </w:rPr>
        <w:t xml:space="preserve"> Quando</w:t>
      </w:r>
      <w:proofErr w:type="gramEnd"/>
      <w:r w:rsidRPr="00DA56B3">
        <w:rPr>
          <w:rFonts w:ascii="Bookman Old Style" w:hAnsi="Bookman Old Style"/>
          <w:color w:val="000000"/>
          <w:sz w:val="23"/>
          <w:szCs w:val="23"/>
        </w:rPr>
        <w:t xml:space="preserve"> necessária a modificação do valor contratual em decorrência de acréscimo ou diminuição quantitativa de seu objeto, nos limites permitidos por este Edital;</w:t>
      </w:r>
    </w:p>
    <w:p w:rsidR="00082597" w:rsidRPr="00DA56B3" w:rsidRDefault="00082597" w:rsidP="00EE408D">
      <w:pPr>
        <w:autoSpaceDE w:val="0"/>
        <w:autoSpaceDN w:val="0"/>
        <w:adjustRightInd w:val="0"/>
        <w:spacing w:before="100" w:beforeAutospacing="1" w:after="100" w:afterAutospacing="1" w:line="312" w:lineRule="auto"/>
        <w:rPr>
          <w:rFonts w:ascii="Bookman Old Style" w:hAnsi="Bookman Old Style"/>
          <w:color w:val="000000"/>
          <w:sz w:val="23"/>
          <w:szCs w:val="23"/>
        </w:rPr>
      </w:pPr>
      <w:r w:rsidRPr="00DA56B3">
        <w:rPr>
          <w:rFonts w:ascii="Bookman Old Style" w:hAnsi="Bookman Old Style"/>
          <w:b/>
          <w:color w:val="000000"/>
          <w:sz w:val="23"/>
          <w:szCs w:val="23"/>
        </w:rPr>
        <w:t>II -</w:t>
      </w:r>
      <w:r w:rsidRPr="00DA56B3">
        <w:rPr>
          <w:rFonts w:ascii="Bookman Old Style" w:hAnsi="Bookman Old Style"/>
          <w:color w:val="000000"/>
          <w:sz w:val="23"/>
          <w:szCs w:val="23"/>
        </w:rPr>
        <w:t xml:space="preserve"> por acordo das partes:</w:t>
      </w:r>
    </w:p>
    <w:p w:rsidR="00082597" w:rsidRPr="00DA56B3" w:rsidRDefault="00082597" w:rsidP="00EE408D">
      <w:pPr>
        <w:autoSpaceDE w:val="0"/>
        <w:autoSpaceDN w:val="0"/>
        <w:adjustRightInd w:val="0"/>
        <w:spacing w:before="100" w:beforeAutospacing="1" w:after="100" w:afterAutospacing="1" w:line="312" w:lineRule="auto"/>
        <w:rPr>
          <w:rFonts w:ascii="Bookman Old Style" w:hAnsi="Bookman Old Style"/>
          <w:color w:val="000000"/>
          <w:sz w:val="23"/>
          <w:szCs w:val="23"/>
        </w:rPr>
      </w:pPr>
      <w:proofErr w:type="gramStart"/>
      <w:r w:rsidRPr="00DA56B3">
        <w:rPr>
          <w:rFonts w:ascii="Bookman Old Style" w:hAnsi="Bookman Old Style"/>
          <w:b/>
          <w:color w:val="000000"/>
          <w:sz w:val="23"/>
          <w:szCs w:val="23"/>
        </w:rPr>
        <w:t>a)</w:t>
      </w:r>
      <w:r w:rsidRPr="00DA56B3">
        <w:rPr>
          <w:rFonts w:ascii="Bookman Old Style" w:hAnsi="Bookman Old Style"/>
          <w:color w:val="000000"/>
          <w:sz w:val="23"/>
          <w:szCs w:val="23"/>
        </w:rPr>
        <w:t xml:space="preserve"> Quando</w:t>
      </w:r>
      <w:proofErr w:type="gramEnd"/>
      <w:r w:rsidRPr="00DA56B3">
        <w:rPr>
          <w:rFonts w:ascii="Bookman Old Style" w:hAnsi="Bookman Old Style"/>
          <w:color w:val="000000"/>
          <w:sz w:val="23"/>
          <w:szCs w:val="23"/>
        </w:rPr>
        <w:t xml:space="preserve"> necessária a modificação da forma de pagamento, por imposição de circunstâncias superveniente mantido o valor inicial atualizado, vedada a antecipação do pagamento, sem a correspondente contraprestação dos serviços;</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b)</w:t>
      </w:r>
      <w:r w:rsidRPr="00DA56B3">
        <w:rPr>
          <w:rFonts w:ascii="Bookman Old Style" w:hAnsi="Bookman Old Style"/>
          <w:color w:val="000000"/>
          <w:sz w:val="23"/>
          <w:szCs w:val="23"/>
        </w:rPr>
        <w:t xml:space="preserve"> O contratado fica obrigado a aceitar, nas mesmas condições contratuais, os acréscimos ou supressões que se fizerem nos serviços, até 25% (vinte e cinco por cento) do valor inicial atualizado do contrato.</w:t>
      </w:r>
    </w:p>
    <w:p w:rsidR="00082597" w:rsidRPr="00DA56B3" w:rsidRDefault="00082597" w:rsidP="00EE408D">
      <w:pPr>
        <w:spacing w:before="100" w:beforeAutospacing="1" w:after="100" w:afterAutospacing="1" w:line="312" w:lineRule="auto"/>
        <w:ind w:firstLine="284"/>
        <w:jc w:val="both"/>
        <w:rPr>
          <w:rFonts w:ascii="Bookman Old Style" w:hAnsi="Bookman Old Style"/>
          <w:color w:val="000000"/>
          <w:sz w:val="23"/>
          <w:szCs w:val="23"/>
        </w:rPr>
      </w:pPr>
      <w:r w:rsidRPr="00DA56B3">
        <w:rPr>
          <w:rFonts w:ascii="Bookman Old Style" w:hAnsi="Bookman Old Style"/>
          <w:b/>
          <w:color w:val="000000"/>
          <w:sz w:val="23"/>
          <w:szCs w:val="23"/>
        </w:rPr>
        <w:t>b.1</w:t>
      </w:r>
      <w:proofErr w:type="gramStart"/>
      <w:r w:rsidRPr="00DA56B3">
        <w:rPr>
          <w:rFonts w:ascii="Bookman Old Style" w:hAnsi="Bookman Old Style"/>
          <w:b/>
          <w:color w:val="000000"/>
          <w:sz w:val="23"/>
          <w:szCs w:val="23"/>
        </w:rPr>
        <w:t>)</w:t>
      </w:r>
      <w:r w:rsidRPr="00DA56B3">
        <w:rPr>
          <w:rFonts w:ascii="Bookman Old Style" w:hAnsi="Bookman Old Style"/>
          <w:color w:val="000000"/>
          <w:sz w:val="23"/>
          <w:szCs w:val="23"/>
        </w:rPr>
        <w:t xml:space="preserve"> Nenhum</w:t>
      </w:r>
      <w:proofErr w:type="gramEnd"/>
      <w:r w:rsidRPr="00DA56B3">
        <w:rPr>
          <w:rFonts w:ascii="Bookman Old Style" w:hAnsi="Bookman Old Style"/>
          <w:color w:val="000000"/>
          <w:sz w:val="23"/>
          <w:szCs w:val="23"/>
        </w:rPr>
        <w:t xml:space="preserve"> acréscimo ou supressão poderá exceder os limites estabelecidos no item b, salvo as supressões resultantes de acordo celebrado entre os contratantes. </w:t>
      </w:r>
    </w:p>
    <w:p w:rsidR="00082597" w:rsidRPr="00DA56B3" w:rsidRDefault="00082597" w:rsidP="00EE408D">
      <w:pPr>
        <w:spacing w:before="100" w:beforeAutospacing="1" w:after="100" w:afterAutospacing="1" w:line="312" w:lineRule="auto"/>
        <w:ind w:firstLine="284"/>
        <w:jc w:val="both"/>
        <w:rPr>
          <w:rFonts w:ascii="Bookman Old Style" w:hAnsi="Bookman Old Style"/>
          <w:color w:val="000000"/>
          <w:sz w:val="23"/>
          <w:szCs w:val="23"/>
        </w:rPr>
      </w:pPr>
      <w:r w:rsidRPr="00DA56B3">
        <w:rPr>
          <w:rFonts w:ascii="Bookman Old Style" w:hAnsi="Bookman Old Style"/>
          <w:b/>
          <w:color w:val="000000"/>
          <w:sz w:val="23"/>
          <w:szCs w:val="23"/>
        </w:rPr>
        <w:t>b.2</w:t>
      </w:r>
      <w:proofErr w:type="gramStart"/>
      <w:r w:rsidRPr="00DA56B3">
        <w:rPr>
          <w:rFonts w:ascii="Bookman Old Style" w:hAnsi="Bookman Old Style"/>
          <w:b/>
          <w:color w:val="000000"/>
          <w:sz w:val="23"/>
          <w:szCs w:val="23"/>
        </w:rPr>
        <w:t>)</w:t>
      </w:r>
      <w:r w:rsidRPr="00DA56B3">
        <w:rPr>
          <w:rFonts w:ascii="Bookman Old Style" w:hAnsi="Bookman Old Style"/>
          <w:color w:val="000000"/>
          <w:sz w:val="23"/>
          <w:szCs w:val="23"/>
        </w:rPr>
        <w:t xml:space="preserve"> Quaisquer</w:t>
      </w:r>
      <w:proofErr w:type="gramEnd"/>
      <w:r w:rsidRPr="00DA56B3">
        <w:rPr>
          <w:rFonts w:ascii="Bookman Old Style" w:hAnsi="Bookman Old Style"/>
          <w:color w:val="000000"/>
          <w:sz w:val="23"/>
          <w:szCs w:val="23"/>
        </w:rPr>
        <w:t xml:space="preserve"> tributos ou encargos legais criados, alterados ou extintos, bem com a superveniência de disposições legais, quando ocorridas após a data da apresentação da proposta, de comprovada repercussão nos preços contratados, implicarão a revisão destes para mais ou para menos, conforme o caso.</w:t>
      </w:r>
    </w:p>
    <w:p w:rsidR="00082597" w:rsidRPr="00DA56B3" w:rsidRDefault="00082597" w:rsidP="00EE408D">
      <w:pPr>
        <w:spacing w:before="100" w:beforeAutospacing="1" w:after="100" w:afterAutospacing="1" w:line="312" w:lineRule="auto"/>
        <w:ind w:firstLine="284"/>
        <w:jc w:val="both"/>
        <w:rPr>
          <w:rFonts w:ascii="Bookman Old Style" w:hAnsi="Bookman Old Style"/>
          <w:color w:val="000000"/>
          <w:sz w:val="23"/>
          <w:szCs w:val="23"/>
        </w:rPr>
      </w:pPr>
      <w:r w:rsidRPr="00DA56B3">
        <w:rPr>
          <w:rFonts w:ascii="Bookman Old Style" w:hAnsi="Bookman Old Style"/>
          <w:b/>
          <w:color w:val="000000"/>
          <w:sz w:val="23"/>
          <w:szCs w:val="23"/>
        </w:rPr>
        <w:t>b.3</w:t>
      </w:r>
      <w:proofErr w:type="gramStart"/>
      <w:r w:rsidRPr="00DA56B3">
        <w:rPr>
          <w:rFonts w:ascii="Bookman Old Style" w:hAnsi="Bookman Old Style"/>
          <w:b/>
          <w:color w:val="000000"/>
          <w:sz w:val="23"/>
          <w:szCs w:val="23"/>
        </w:rPr>
        <w:t>)</w:t>
      </w:r>
      <w:r w:rsidRPr="00DA56B3">
        <w:rPr>
          <w:rFonts w:ascii="Bookman Old Style" w:hAnsi="Bookman Old Style"/>
          <w:color w:val="000000"/>
          <w:sz w:val="23"/>
          <w:szCs w:val="23"/>
        </w:rPr>
        <w:t xml:space="preserve"> Em</w:t>
      </w:r>
      <w:proofErr w:type="gramEnd"/>
      <w:r w:rsidRPr="00DA56B3">
        <w:rPr>
          <w:rFonts w:ascii="Bookman Old Style" w:hAnsi="Bookman Old Style"/>
          <w:color w:val="000000"/>
          <w:sz w:val="23"/>
          <w:szCs w:val="23"/>
        </w:rPr>
        <w:t xml:space="preserve"> havendo alteração unilateral do contrato que aumente os encargos do contrato, a AMM restabelecerá, por aditamento, o equilíbrio econômico-financeiro inicial.</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17.2.</w:t>
      </w:r>
      <w:r w:rsidRPr="00DA56B3">
        <w:rPr>
          <w:rFonts w:ascii="Bookman Old Style" w:hAnsi="Bookman Old Style"/>
          <w:color w:val="000000"/>
          <w:sz w:val="23"/>
          <w:szCs w:val="23"/>
        </w:rPr>
        <w:t xml:space="preserve"> A inexecução total ou parcial do contrato, por parte da CONTRATADA, assegurará à CONTRATANTE o direito de rescisão nos termos do artigo 77, bem como nos casos citados no artigo 78 da Lei 8666/93, independentemente de interpelação judicial, sem que à CONTRATADA caiba qualquer indenização.</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17.3.</w:t>
      </w:r>
      <w:r w:rsidRPr="00DA56B3">
        <w:rPr>
          <w:rFonts w:ascii="Bookman Old Style" w:hAnsi="Bookman Old Style"/>
          <w:color w:val="000000"/>
          <w:sz w:val="23"/>
          <w:szCs w:val="23"/>
        </w:rPr>
        <w:t xml:space="preserve"> São motivos de rescisão do Contrato, independentemente de notificação judicial ou extrajudicial, na forma e com os efeitos previstos na Lei 8666/93, sem prejuízo das demais sanções: </w:t>
      </w:r>
    </w:p>
    <w:p w:rsidR="00082597" w:rsidRPr="00DA56B3" w:rsidRDefault="00082597" w:rsidP="00EE408D">
      <w:pPr>
        <w:spacing w:before="100" w:beforeAutospacing="1" w:after="100" w:afterAutospacing="1" w:line="312" w:lineRule="auto"/>
        <w:ind w:firstLine="284"/>
        <w:jc w:val="both"/>
        <w:rPr>
          <w:rFonts w:ascii="Bookman Old Style" w:hAnsi="Bookman Old Style"/>
          <w:color w:val="000000"/>
          <w:sz w:val="23"/>
          <w:szCs w:val="23"/>
        </w:rPr>
      </w:pPr>
      <w:r w:rsidRPr="00DA56B3">
        <w:rPr>
          <w:rFonts w:ascii="Bookman Old Style" w:hAnsi="Bookman Old Style"/>
          <w:b/>
          <w:color w:val="000000"/>
          <w:sz w:val="23"/>
          <w:szCs w:val="23"/>
        </w:rPr>
        <w:t>a)</w:t>
      </w:r>
      <w:r w:rsidRPr="00DA56B3">
        <w:rPr>
          <w:rFonts w:ascii="Bookman Old Style" w:hAnsi="Bookman Old Style"/>
          <w:color w:val="000000"/>
          <w:sz w:val="23"/>
          <w:szCs w:val="23"/>
        </w:rPr>
        <w:t xml:space="preserve"> O descumprimento ou cumprimento irregular de cláusulas contratuais, especificações e prazos previstos neste contrato; </w:t>
      </w:r>
    </w:p>
    <w:p w:rsidR="00082597" w:rsidRPr="00DA56B3" w:rsidRDefault="00082597" w:rsidP="00EE408D">
      <w:pPr>
        <w:spacing w:before="100" w:beforeAutospacing="1" w:after="100" w:afterAutospacing="1" w:line="312" w:lineRule="auto"/>
        <w:ind w:firstLine="284"/>
        <w:jc w:val="both"/>
        <w:rPr>
          <w:rFonts w:ascii="Bookman Old Style" w:hAnsi="Bookman Old Style"/>
          <w:color w:val="000000"/>
          <w:sz w:val="23"/>
          <w:szCs w:val="23"/>
        </w:rPr>
      </w:pPr>
      <w:r w:rsidRPr="00DA56B3">
        <w:rPr>
          <w:rFonts w:ascii="Bookman Old Style" w:hAnsi="Bookman Old Style"/>
          <w:b/>
          <w:color w:val="000000"/>
          <w:sz w:val="23"/>
          <w:szCs w:val="23"/>
        </w:rPr>
        <w:t>b)</w:t>
      </w:r>
      <w:r w:rsidRPr="00DA56B3">
        <w:rPr>
          <w:rFonts w:ascii="Bookman Old Style" w:hAnsi="Bookman Old Style"/>
          <w:color w:val="000000"/>
          <w:sz w:val="23"/>
          <w:szCs w:val="23"/>
        </w:rPr>
        <w:t xml:space="preserve"> Paralisar os serviços sem justa causa e prévia comunicação à Administração.</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c)</w:t>
      </w:r>
      <w:r w:rsidRPr="00DA56B3">
        <w:rPr>
          <w:rFonts w:ascii="Bookman Old Style" w:hAnsi="Bookman Old Style"/>
          <w:sz w:val="23"/>
          <w:szCs w:val="23"/>
        </w:rPr>
        <w:t xml:space="preserve"> Subcontratar total ou parcialmente o objeto contratado, sem prévia autorização da CONTRATANTE. </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d)</w:t>
      </w:r>
      <w:r w:rsidRPr="00DA56B3">
        <w:rPr>
          <w:rFonts w:ascii="Bookman Old Style" w:hAnsi="Bookman Old Style"/>
          <w:sz w:val="23"/>
          <w:szCs w:val="23"/>
        </w:rPr>
        <w:t xml:space="preserve"> O atraso injustificado na conclusão dos serviços; </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e)</w:t>
      </w:r>
      <w:r w:rsidRPr="00DA56B3">
        <w:rPr>
          <w:rFonts w:ascii="Bookman Old Style" w:hAnsi="Bookman Old Style"/>
          <w:sz w:val="23"/>
          <w:szCs w:val="23"/>
        </w:rPr>
        <w:t xml:space="preserve"> Decretação da falência ou a instauração de insolvência civil da CONTRATADA; </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f)</w:t>
      </w:r>
      <w:r w:rsidRPr="00DA56B3">
        <w:rPr>
          <w:rFonts w:ascii="Bookman Old Style" w:hAnsi="Bookman Old Style"/>
          <w:sz w:val="23"/>
          <w:szCs w:val="23"/>
        </w:rPr>
        <w:t xml:space="preserve"> A Dissolução da sociedade; </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g)</w:t>
      </w:r>
      <w:r w:rsidRPr="00DA56B3">
        <w:rPr>
          <w:rFonts w:ascii="Bookman Old Style" w:hAnsi="Bookman Old Style"/>
          <w:sz w:val="23"/>
          <w:szCs w:val="23"/>
        </w:rPr>
        <w:t xml:space="preserve"> Razões de interesse público, de alta relevância e amplo conhecimento, justificadas e determinadas pela máxima autoridade da CONTRATANTE e exaradas no processo administrativo a que se refere o Contrato; </w:t>
      </w:r>
    </w:p>
    <w:p w:rsidR="00082597" w:rsidRPr="00DA56B3" w:rsidRDefault="00082597" w:rsidP="00EE408D">
      <w:pPr>
        <w:spacing w:before="100" w:beforeAutospacing="1" w:after="100" w:afterAutospacing="1" w:line="312" w:lineRule="auto"/>
        <w:ind w:firstLine="284"/>
        <w:jc w:val="both"/>
        <w:rPr>
          <w:rFonts w:ascii="Bookman Old Style" w:hAnsi="Bookman Old Style"/>
          <w:sz w:val="23"/>
          <w:szCs w:val="23"/>
        </w:rPr>
      </w:pPr>
      <w:r w:rsidRPr="00DA56B3">
        <w:rPr>
          <w:rFonts w:ascii="Bookman Old Style" w:hAnsi="Bookman Old Style"/>
          <w:b/>
          <w:sz w:val="23"/>
          <w:szCs w:val="23"/>
        </w:rPr>
        <w:t>h)</w:t>
      </w:r>
      <w:r w:rsidRPr="00DA56B3">
        <w:rPr>
          <w:rFonts w:ascii="Bookman Old Style" w:hAnsi="Bookman Old Style"/>
          <w:sz w:val="23"/>
          <w:szCs w:val="23"/>
        </w:rPr>
        <w:t xml:space="preserve"> Outros casos previstos na Lei nº 8.666/93.</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17.4.</w:t>
      </w:r>
      <w:r w:rsidRPr="00DA56B3">
        <w:rPr>
          <w:rFonts w:ascii="Bookman Old Style" w:hAnsi="Bookman Old Style"/>
          <w:sz w:val="23"/>
          <w:szCs w:val="23"/>
        </w:rPr>
        <w:t xml:space="preserve"> No caso de rescisão unilateral, por inadimplência da CONTRATADA, à mesma caberá receber o valor dos serviços no limite do que já fora executado. </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17.5.</w:t>
      </w:r>
      <w:r w:rsidRPr="00DA56B3">
        <w:rPr>
          <w:rFonts w:ascii="Bookman Old Style" w:hAnsi="Bookman Old Style"/>
          <w:sz w:val="23"/>
          <w:szCs w:val="23"/>
        </w:rPr>
        <w:t xml:space="preserve"> No caso de rescisão bilateral, à CONTRATADA caberá o valor dos serviços executados.</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17.6.</w:t>
      </w:r>
      <w:r w:rsidRPr="00DA56B3">
        <w:rPr>
          <w:rFonts w:ascii="Bookman Old Style" w:hAnsi="Bookman Old Style"/>
          <w:sz w:val="23"/>
          <w:szCs w:val="23"/>
        </w:rPr>
        <w:t xml:space="preserve"> Em qualquer das hipóteses suscitadas a CONTRATANTE não reembolsará ou pagará à CONTRATADA qualquer indenização ou outros direitos a seus empregados por força da Legislação Trabalhista e da Previdência Social.</w:t>
      </w:r>
    </w:p>
    <w:p w:rsidR="00F60BB9" w:rsidRPr="00EE408D" w:rsidRDefault="00F60BB9" w:rsidP="00EE408D">
      <w:pPr>
        <w:spacing w:line="312" w:lineRule="auto"/>
        <w:jc w:val="both"/>
        <w:rPr>
          <w:rFonts w:ascii="Bookman Old Style" w:eastAsiaTheme="minorEastAsia" w:hAnsi="Bookman Old Style"/>
          <w:b/>
          <w:sz w:val="23"/>
          <w:szCs w:val="23"/>
          <w:u w:val="single"/>
        </w:rPr>
      </w:pPr>
      <w:r w:rsidRPr="00EE408D">
        <w:rPr>
          <w:rFonts w:ascii="Bookman Old Style" w:eastAsiaTheme="minorEastAsia" w:hAnsi="Bookman Old Style"/>
          <w:b/>
          <w:sz w:val="23"/>
          <w:szCs w:val="23"/>
          <w:u w:val="single"/>
        </w:rPr>
        <w:t>1</w:t>
      </w:r>
      <w:r w:rsidR="00082597" w:rsidRPr="00EE408D">
        <w:rPr>
          <w:rFonts w:ascii="Bookman Old Style" w:eastAsiaTheme="minorEastAsia" w:hAnsi="Bookman Old Style"/>
          <w:b/>
          <w:sz w:val="23"/>
          <w:szCs w:val="23"/>
          <w:u w:val="single"/>
        </w:rPr>
        <w:t>8</w:t>
      </w:r>
      <w:r w:rsidRPr="00EE408D">
        <w:rPr>
          <w:rFonts w:ascii="Bookman Old Style" w:eastAsiaTheme="minorEastAsia" w:hAnsi="Bookman Old Style"/>
          <w:b/>
          <w:sz w:val="23"/>
          <w:szCs w:val="23"/>
          <w:u w:val="single"/>
        </w:rPr>
        <w:t>.     DISPOSIÇÕES GERAIS E FINAIS</w:t>
      </w:r>
      <w:r w:rsidR="00EE408D" w:rsidRPr="00EE408D">
        <w:rPr>
          <w:rFonts w:ascii="Bookman Old Style" w:eastAsiaTheme="minorEastAsia" w:hAnsi="Bookman Old Style"/>
          <w:b/>
          <w:sz w:val="23"/>
          <w:szCs w:val="23"/>
          <w:u w:val="single"/>
        </w:rPr>
        <w:t>.</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18.1.</w:t>
      </w:r>
      <w:r w:rsidRPr="00DA56B3">
        <w:rPr>
          <w:rFonts w:ascii="Bookman Old Style" w:hAnsi="Bookman Old Style"/>
          <w:color w:val="000000"/>
          <w:sz w:val="23"/>
          <w:szCs w:val="23"/>
        </w:rPr>
        <w:t xml:space="preserve"> A licitante que vier a fornecer o objeto desta licitação ficará obrigada a aceitar, nas mesmas condições, os acréscimos e supressões que, a critério da AMM se façam necessários no fornecimento objeto desta licitação nos limites estabelecidos na lei 8.666/93 e legislação posterior.</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18.2.</w:t>
      </w:r>
      <w:r w:rsidRPr="00DA56B3">
        <w:rPr>
          <w:rFonts w:ascii="Bookman Old Style" w:hAnsi="Bookman Old Style"/>
          <w:color w:val="000000"/>
          <w:sz w:val="23"/>
          <w:szCs w:val="23"/>
        </w:rPr>
        <w:t xml:space="preserve"> A AMM poderá revogar esta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082597" w:rsidRPr="00DA56B3" w:rsidRDefault="00082597" w:rsidP="00EE408D">
      <w:pPr>
        <w:spacing w:before="100" w:beforeAutospacing="1" w:after="100" w:afterAutospacing="1" w:line="312" w:lineRule="auto"/>
        <w:ind w:firstLine="540"/>
        <w:jc w:val="both"/>
        <w:rPr>
          <w:rFonts w:ascii="Bookman Old Style" w:hAnsi="Bookman Old Style"/>
          <w:color w:val="000000"/>
          <w:sz w:val="23"/>
          <w:szCs w:val="23"/>
        </w:rPr>
      </w:pPr>
      <w:r w:rsidRPr="00DA56B3">
        <w:rPr>
          <w:rFonts w:ascii="Bookman Old Style" w:hAnsi="Bookman Old Style"/>
          <w:color w:val="000000"/>
          <w:sz w:val="23"/>
          <w:szCs w:val="23"/>
        </w:rPr>
        <w:t>I -</w:t>
      </w:r>
      <w:r w:rsidRPr="00DA56B3">
        <w:rPr>
          <w:rFonts w:ascii="Bookman Old Style" w:hAnsi="Bookman Old Style"/>
          <w:color w:val="000000"/>
          <w:sz w:val="23"/>
          <w:szCs w:val="23"/>
        </w:rPr>
        <w:tab/>
        <w:t>A anulação do procedimento licitatório, por motivo de ilegalidade, induz à do Contrato, não gerando obrigação de indenizar;</w:t>
      </w:r>
    </w:p>
    <w:p w:rsidR="00082597" w:rsidRPr="00DA56B3" w:rsidRDefault="00082597" w:rsidP="00EE408D">
      <w:pPr>
        <w:spacing w:before="100" w:beforeAutospacing="1" w:after="100" w:afterAutospacing="1" w:line="312" w:lineRule="auto"/>
        <w:ind w:firstLine="540"/>
        <w:jc w:val="both"/>
        <w:rPr>
          <w:rFonts w:ascii="Bookman Old Style" w:hAnsi="Bookman Old Style"/>
          <w:color w:val="000000"/>
          <w:sz w:val="23"/>
          <w:szCs w:val="23"/>
        </w:rPr>
      </w:pPr>
      <w:r w:rsidRPr="00DA56B3">
        <w:rPr>
          <w:rFonts w:ascii="Bookman Old Style" w:hAnsi="Bookman Old Style"/>
          <w:color w:val="000000"/>
          <w:sz w:val="23"/>
          <w:szCs w:val="23"/>
        </w:rPr>
        <w:t>II -</w:t>
      </w:r>
      <w:r w:rsidRPr="00DA56B3">
        <w:rPr>
          <w:rFonts w:ascii="Bookman Old Style" w:hAnsi="Bookman Old Style"/>
          <w:color w:val="000000"/>
          <w:sz w:val="23"/>
          <w:szCs w:val="23"/>
        </w:rPr>
        <w:tab/>
        <w:t>No caso de desfazimento do processo licitatório fica assegurado o contraditório e a ampla defesa;</w:t>
      </w:r>
    </w:p>
    <w:p w:rsidR="00082597" w:rsidRPr="00DA56B3" w:rsidRDefault="00082597" w:rsidP="00EE408D">
      <w:pPr>
        <w:spacing w:before="100" w:beforeAutospacing="1" w:after="100" w:afterAutospacing="1" w:line="312" w:lineRule="auto"/>
        <w:ind w:firstLine="540"/>
        <w:jc w:val="both"/>
        <w:rPr>
          <w:rFonts w:ascii="Bookman Old Style" w:hAnsi="Bookman Old Style"/>
          <w:color w:val="000000"/>
          <w:sz w:val="23"/>
          <w:szCs w:val="23"/>
        </w:rPr>
      </w:pPr>
      <w:r w:rsidRPr="00DA56B3">
        <w:rPr>
          <w:rFonts w:ascii="Bookman Old Style" w:hAnsi="Bookman Old Style"/>
          <w:color w:val="000000"/>
          <w:sz w:val="23"/>
          <w:szCs w:val="23"/>
        </w:rPr>
        <w:t>III -</w:t>
      </w:r>
      <w:r w:rsidRPr="00DA56B3">
        <w:rPr>
          <w:rFonts w:ascii="Bookman Old Style" w:hAnsi="Bookman Old Style"/>
          <w:color w:val="000000"/>
          <w:sz w:val="23"/>
          <w:szCs w:val="23"/>
        </w:rPr>
        <w:tab/>
        <w:t>A nulidade não exonera a AMM do dever de indenizar o adjudicatário pelo que este houver executado até a data em que ela for declarada e por outros prejuízos regularmente comprovados, contanto que não lhe seja imputável, promovendo-se a responsabilidade de quem lhe deu causa;</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18.3.</w:t>
      </w:r>
      <w:r w:rsidRPr="00DA56B3">
        <w:rPr>
          <w:rFonts w:ascii="Bookman Old Style" w:hAnsi="Bookman Old Style"/>
          <w:color w:val="000000"/>
          <w:sz w:val="23"/>
          <w:szCs w:val="23"/>
        </w:rPr>
        <w:t xml:space="preserve"> A Comissão Especial de Licitação, nesta licitação, tem competência para dirimir quaisquer conflitos, em primeira instância administrativa, envolvendo as licitantes, inclusive para decidir sobre todas as matérias inerentes a este Edital.</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18.4.</w:t>
      </w:r>
      <w:r w:rsidRPr="00DA56B3">
        <w:rPr>
          <w:rFonts w:ascii="Bookman Old Style" w:hAnsi="Bookman Old Style"/>
          <w:color w:val="000000"/>
          <w:sz w:val="23"/>
          <w:szCs w:val="23"/>
        </w:rPr>
        <w:t xml:space="preserve"> A contagem dos prazos estabelecidos neste Edital, excluir-se-á o dia do início e incluir-se-á o dia do vencimento, e considerar-se-ão os dias consecutivos.</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18.5.</w:t>
      </w:r>
      <w:r w:rsidRPr="00DA56B3">
        <w:rPr>
          <w:rFonts w:ascii="Bookman Old Style" w:hAnsi="Bookman Old Style"/>
          <w:color w:val="000000"/>
          <w:sz w:val="23"/>
          <w:szCs w:val="23"/>
        </w:rPr>
        <w:t xml:space="preserve"> A Comissão Especial de Licitação poderá, em qualquer fase desta licitação, suspender os trabalhos, devendo promover o registro da suspensão e a convocação para continuidade dos mesmos trabalhos.</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18.6.</w:t>
      </w:r>
      <w:r w:rsidRPr="00DA56B3">
        <w:rPr>
          <w:rFonts w:ascii="Bookman Old Style" w:hAnsi="Bookman Old Style"/>
          <w:color w:val="000000"/>
          <w:sz w:val="23"/>
          <w:szCs w:val="23"/>
        </w:rPr>
        <w:t xml:space="preserve"> Eventuais violações de direitos relativos à patentes, marcas registradas ou industriais em relação aos equipamentos, objeto do contrato a ser firmado, </w:t>
      </w:r>
      <w:proofErr w:type="gramStart"/>
      <w:r w:rsidRPr="00DA56B3">
        <w:rPr>
          <w:rFonts w:ascii="Bookman Old Style" w:hAnsi="Bookman Old Style"/>
          <w:color w:val="000000"/>
          <w:sz w:val="23"/>
          <w:szCs w:val="23"/>
        </w:rPr>
        <w:t>será  exclusivamente</w:t>
      </w:r>
      <w:proofErr w:type="gramEnd"/>
      <w:r w:rsidRPr="00DA56B3">
        <w:rPr>
          <w:rFonts w:ascii="Bookman Old Style" w:hAnsi="Bookman Old Style"/>
          <w:color w:val="000000"/>
          <w:sz w:val="23"/>
          <w:szCs w:val="23"/>
        </w:rPr>
        <w:t xml:space="preserve"> responsabilidade de cada contratado.</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18.7. </w:t>
      </w:r>
      <w:r w:rsidRPr="00DA56B3">
        <w:rPr>
          <w:rFonts w:ascii="Bookman Old Style" w:hAnsi="Bookman Old Style"/>
          <w:sz w:val="23"/>
          <w:szCs w:val="23"/>
        </w:rPr>
        <w:t>Os licitantes são responsáveis pela fidelidade e legitimidade das informações e dos documentos apresentados em qualquer fase da licitação.</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18.8.</w:t>
      </w:r>
      <w:r w:rsidRPr="00DA56B3">
        <w:rPr>
          <w:rFonts w:ascii="Bookman Old Style" w:hAnsi="Bookman Old Style"/>
          <w:sz w:val="23"/>
          <w:szCs w:val="23"/>
        </w:rPr>
        <w:t xml:space="preserve"> As licitantes que tiverem dúvidas de caráter técnico na interpretação deste Edital e seus Anexos deverão dirigir-se, por escrito, à Comissão Especial de Licitação, e somente serão aceitos até 05 (cinco) dias à data fixada para a apresentação dos Documentos de Habilitação e Propostas.</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18.9. </w:t>
      </w:r>
      <w:r w:rsidRPr="00DA56B3">
        <w:rPr>
          <w:rFonts w:ascii="Bookman Old Style" w:hAnsi="Bookman Old Style"/>
          <w:sz w:val="23"/>
          <w:szCs w:val="23"/>
        </w:rPr>
        <w:t>Não sendo formulados até esse prazo, pressupõe-se que os elementos fornecidos são suficientemente claros e precisos para permitir a apresentação dos Documentos de Habilitação e Propostas, não cabendo, portanto, às Licitantes, direitos a qualquer reclamação.</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18.10.</w:t>
      </w:r>
      <w:r w:rsidRPr="00DA56B3">
        <w:rPr>
          <w:rFonts w:ascii="Bookman Old Style" w:hAnsi="Bookman Old Style"/>
          <w:sz w:val="23"/>
          <w:szCs w:val="23"/>
        </w:rPr>
        <w:t xml:space="preserve"> Consultas formuladas fora do prazo serão consideradas como não recebidas.</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18.11.</w:t>
      </w:r>
      <w:r w:rsidRPr="00DA56B3">
        <w:rPr>
          <w:rFonts w:ascii="Bookman Old Style" w:hAnsi="Bookman Old Style"/>
          <w:sz w:val="23"/>
          <w:szCs w:val="23"/>
        </w:rPr>
        <w:t xml:space="preserve"> As interpretações, correções e/ou alterações elaboradas pela AMM serão comunicadas, por escrito, a todos que tiverem adquirido o Edital, por meio de e-mail, via telefone e avisos afixados no Mural da AMM, e ainda comunicações a serem retiradas no endereço constante neste Edital, e em se tratando de aditamentos, por meio de divulgação pela mesma forma que se deu o texto original do Edital, observadas as condições do parágrafo 4º do artigo 21 da Lei 8.666/93, artigo 43, parágrafo 3°.</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18.12.</w:t>
      </w:r>
      <w:r w:rsidRPr="00DA56B3">
        <w:rPr>
          <w:rFonts w:ascii="Bookman Old Style" w:hAnsi="Bookman Old Style"/>
          <w:sz w:val="23"/>
          <w:szCs w:val="23"/>
        </w:rPr>
        <w:t xml:space="preserve"> Os esclarecimentos e as informações prestadas a quaisquer das licitantes serão sempre por escrito e estarão, a qualquer tempo, com vistas franqueadas nos Autos do processo licitatório.</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color w:val="000000"/>
          <w:sz w:val="23"/>
          <w:szCs w:val="23"/>
        </w:rPr>
        <w:t>18.13.</w:t>
      </w:r>
      <w:r w:rsidRPr="00DA56B3">
        <w:rPr>
          <w:rFonts w:ascii="Bookman Old Style" w:hAnsi="Bookman Old Style"/>
          <w:color w:val="000000"/>
          <w:sz w:val="23"/>
          <w:szCs w:val="23"/>
        </w:rPr>
        <w:t xml:space="preserve"> </w:t>
      </w:r>
      <w:r w:rsidRPr="00DA56B3">
        <w:rPr>
          <w:rFonts w:ascii="Bookman Old Style" w:hAnsi="Bookman Old Style"/>
          <w:sz w:val="23"/>
          <w:szCs w:val="23"/>
        </w:rPr>
        <w:t>O acolhimento para exame da Proposta e sua classificação não gera direito ao autor de qualquer delas na adjudicação dos objetos licitados.</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18.14.</w:t>
      </w:r>
      <w:r w:rsidRPr="00DA56B3">
        <w:rPr>
          <w:rFonts w:ascii="Bookman Old Style" w:hAnsi="Bookman Old Style"/>
          <w:sz w:val="23"/>
          <w:szCs w:val="23"/>
        </w:rPr>
        <w:t xml:space="preserve"> Os licitantes assumem todos os custos de preparação e apresentação de suas propostas e a AMM não será, em nenhum caso, responsável por esses custos, independentemente da condução ou do resultado do processo licitatório.</w:t>
      </w:r>
    </w:p>
    <w:p w:rsidR="00082597" w:rsidRPr="00DA56B3" w:rsidRDefault="00082597" w:rsidP="00EE408D">
      <w:pPr>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18.15.</w:t>
      </w:r>
      <w:r w:rsidRPr="00DA56B3">
        <w:rPr>
          <w:rFonts w:ascii="Bookman Old Style" w:hAnsi="Bookman Old Style"/>
          <w:sz w:val="23"/>
          <w:szCs w:val="23"/>
        </w:rPr>
        <w:t xml:space="preserve"> Os licitantes deverão observar cuidadosamente todas as instruções, condições, projetos, normas, especificações e leis citadas neste edital e seus anexos.</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sz w:val="23"/>
          <w:szCs w:val="23"/>
        </w:rPr>
        <w:t>18.16.</w:t>
      </w:r>
      <w:r w:rsidRPr="00DA56B3">
        <w:rPr>
          <w:rFonts w:ascii="Bookman Old Style" w:hAnsi="Bookman Old Style"/>
          <w:sz w:val="23"/>
          <w:szCs w:val="23"/>
        </w:rPr>
        <w:t xml:space="preserve">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AMM em contrário.</w:t>
      </w:r>
    </w:p>
    <w:p w:rsidR="00082597" w:rsidRPr="00DA56B3" w:rsidRDefault="00082597" w:rsidP="00EE408D">
      <w:pPr>
        <w:spacing w:before="100" w:beforeAutospacing="1" w:after="100" w:afterAutospacing="1" w:line="312" w:lineRule="auto"/>
        <w:jc w:val="both"/>
        <w:rPr>
          <w:rFonts w:ascii="Bookman Old Style" w:hAnsi="Bookman Old Style"/>
          <w:color w:val="000000"/>
          <w:sz w:val="23"/>
          <w:szCs w:val="23"/>
        </w:rPr>
      </w:pPr>
      <w:r w:rsidRPr="00DA56B3">
        <w:rPr>
          <w:rFonts w:ascii="Bookman Old Style" w:hAnsi="Bookman Old Style"/>
          <w:b/>
          <w:color w:val="000000"/>
          <w:sz w:val="23"/>
          <w:szCs w:val="23"/>
        </w:rPr>
        <w:t>18.17.</w:t>
      </w:r>
      <w:r w:rsidRPr="00DA56B3">
        <w:rPr>
          <w:rFonts w:ascii="Bookman Old Style" w:hAnsi="Bookman Old Style"/>
          <w:color w:val="000000"/>
          <w:sz w:val="23"/>
          <w:szCs w:val="23"/>
        </w:rPr>
        <w:t xml:space="preserve"> O foro competente para dirimir quaisquer conflitos surgidos na relação contratual a ser firmada com base no objeto desta licitação é o da Comarca de Cuiabá - MT, excluído qualquer outro, por mais privilegiado que seja.</w:t>
      </w:r>
    </w:p>
    <w:p w:rsidR="00C330F6" w:rsidRPr="00DA56B3" w:rsidRDefault="00082597" w:rsidP="00EE408D">
      <w:pPr>
        <w:spacing w:line="312" w:lineRule="auto"/>
        <w:jc w:val="both"/>
        <w:rPr>
          <w:rFonts w:ascii="Bookman Old Style" w:eastAsiaTheme="minorEastAsia" w:hAnsi="Bookman Old Style"/>
          <w:sz w:val="23"/>
          <w:szCs w:val="23"/>
        </w:rPr>
      </w:pPr>
      <w:r w:rsidRPr="00EE408D">
        <w:rPr>
          <w:rFonts w:ascii="Bookman Old Style" w:eastAsiaTheme="minorEastAsia" w:hAnsi="Bookman Old Style"/>
          <w:b/>
          <w:sz w:val="23"/>
          <w:szCs w:val="23"/>
        </w:rPr>
        <w:t>18</w:t>
      </w:r>
      <w:r w:rsidR="00F60BB9" w:rsidRPr="00EE408D">
        <w:rPr>
          <w:rFonts w:ascii="Bookman Old Style" w:eastAsiaTheme="minorEastAsia" w:hAnsi="Bookman Old Style"/>
          <w:b/>
          <w:sz w:val="23"/>
          <w:szCs w:val="23"/>
        </w:rPr>
        <w:t>.1</w:t>
      </w:r>
      <w:r w:rsidRPr="00EE408D">
        <w:rPr>
          <w:rFonts w:ascii="Bookman Old Style" w:eastAsiaTheme="minorEastAsia" w:hAnsi="Bookman Old Style"/>
          <w:b/>
          <w:sz w:val="23"/>
          <w:szCs w:val="23"/>
        </w:rPr>
        <w:t>8</w:t>
      </w:r>
      <w:r w:rsidR="00F60BB9" w:rsidRPr="00DA56B3">
        <w:rPr>
          <w:rFonts w:ascii="Bookman Old Style" w:eastAsiaTheme="minorEastAsia" w:hAnsi="Bookman Old Style"/>
          <w:sz w:val="23"/>
          <w:szCs w:val="23"/>
        </w:rPr>
        <w:t>. Quaisquer esclarecimentos referentes à presente licitação, poderão ser obtidos diariamente, na sede d</w:t>
      </w:r>
      <w:r w:rsidR="00C330F6" w:rsidRPr="00DA56B3">
        <w:rPr>
          <w:rFonts w:ascii="Bookman Old Style" w:eastAsiaTheme="minorEastAsia" w:hAnsi="Bookman Old Style"/>
          <w:sz w:val="23"/>
          <w:szCs w:val="23"/>
        </w:rPr>
        <w:t>a AMM</w:t>
      </w:r>
      <w:r w:rsidR="00F60BB9" w:rsidRPr="00DA56B3">
        <w:rPr>
          <w:rFonts w:ascii="Bookman Old Style" w:eastAsiaTheme="minorEastAsia" w:hAnsi="Bookman Old Style"/>
          <w:sz w:val="23"/>
          <w:szCs w:val="23"/>
        </w:rPr>
        <w:t xml:space="preserve">, setor onde funciona a COMISSÃO PERMANENTE DE LICITAÇÃO, na Av. </w:t>
      </w:r>
      <w:r w:rsidR="00C330F6" w:rsidRPr="00DA56B3">
        <w:rPr>
          <w:rFonts w:ascii="Bookman Old Style" w:eastAsiaTheme="minorEastAsia" w:hAnsi="Bookman Old Style"/>
          <w:sz w:val="23"/>
          <w:szCs w:val="23"/>
        </w:rPr>
        <w:t>Historiador Rubens de Mendonça, nº 3.920, CPA, Cuiabá - MT</w:t>
      </w:r>
      <w:r w:rsidR="00F60BB9" w:rsidRPr="00DA56B3">
        <w:rPr>
          <w:rFonts w:ascii="Bookman Old Style" w:eastAsiaTheme="minorEastAsia" w:hAnsi="Bookman Old Style"/>
          <w:sz w:val="23"/>
          <w:szCs w:val="23"/>
        </w:rPr>
        <w:t>, ou ainda através dos telefones (</w:t>
      </w:r>
      <w:r w:rsidR="00C330F6" w:rsidRPr="00DA56B3">
        <w:rPr>
          <w:rFonts w:ascii="Bookman Old Style" w:eastAsiaTheme="minorEastAsia" w:hAnsi="Bookman Old Style"/>
          <w:sz w:val="23"/>
          <w:szCs w:val="23"/>
        </w:rPr>
        <w:t>65</w:t>
      </w:r>
      <w:r w:rsidR="00F60BB9" w:rsidRPr="00DA56B3">
        <w:rPr>
          <w:rFonts w:ascii="Bookman Old Style" w:eastAsiaTheme="minorEastAsia" w:hAnsi="Bookman Old Style"/>
          <w:sz w:val="23"/>
          <w:szCs w:val="23"/>
        </w:rPr>
        <w:t xml:space="preserve">) </w:t>
      </w:r>
      <w:r w:rsidR="00C330F6" w:rsidRPr="00DA56B3">
        <w:rPr>
          <w:rFonts w:ascii="Bookman Old Style" w:eastAsiaTheme="minorEastAsia" w:hAnsi="Bookman Old Style"/>
          <w:sz w:val="23"/>
          <w:szCs w:val="23"/>
        </w:rPr>
        <w:t>2123-1230</w:t>
      </w:r>
      <w:r w:rsidR="00F60BB9" w:rsidRPr="00DA56B3">
        <w:rPr>
          <w:rFonts w:ascii="Bookman Old Style" w:eastAsiaTheme="minorEastAsia" w:hAnsi="Bookman Old Style"/>
          <w:sz w:val="23"/>
          <w:szCs w:val="23"/>
        </w:rPr>
        <w:t xml:space="preserve">, </w:t>
      </w:r>
      <w:proofErr w:type="gramStart"/>
      <w:r w:rsidR="00F60BB9" w:rsidRPr="00DA56B3">
        <w:rPr>
          <w:rFonts w:ascii="Bookman Old Style" w:eastAsiaTheme="minorEastAsia" w:hAnsi="Bookman Old Style"/>
          <w:sz w:val="23"/>
          <w:szCs w:val="23"/>
        </w:rPr>
        <w:t>no  horário</w:t>
      </w:r>
      <w:proofErr w:type="gramEnd"/>
      <w:r w:rsidR="00F60BB9" w:rsidRPr="00DA56B3">
        <w:rPr>
          <w:rFonts w:ascii="Bookman Old Style" w:eastAsiaTheme="minorEastAsia" w:hAnsi="Bookman Old Style"/>
          <w:sz w:val="23"/>
          <w:szCs w:val="23"/>
        </w:rPr>
        <w:t xml:space="preserve"> de 8h às 1</w:t>
      </w:r>
      <w:r w:rsidR="00C330F6" w:rsidRPr="00DA56B3">
        <w:rPr>
          <w:rFonts w:ascii="Bookman Old Style" w:eastAsiaTheme="minorEastAsia" w:hAnsi="Bookman Old Style"/>
          <w:sz w:val="23"/>
          <w:szCs w:val="23"/>
        </w:rPr>
        <w:t>2</w:t>
      </w:r>
      <w:r w:rsidR="00F60BB9" w:rsidRPr="00DA56B3">
        <w:rPr>
          <w:rFonts w:ascii="Bookman Old Style" w:eastAsiaTheme="minorEastAsia" w:hAnsi="Bookman Old Style"/>
          <w:sz w:val="23"/>
          <w:szCs w:val="23"/>
        </w:rPr>
        <w:t xml:space="preserve">h </w:t>
      </w:r>
      <w:r w:rsidR="00C330F6" w:rsidRPr="00DA56B3">
        <w:rPr>
          <w:rFonts w:ascii="Bookman Old Style" w:eastAsiaTheme="minorEastAsia" w:hAnsi="Bookman Old Style"/>
          <w:sz w:val="23"/>
          <w:szCs w:val="23"/>
        </w:rPr>
        <w:t>e das 13h30min às 17h30min.</w:t>
      </w:r>
    </w:p>
    <w:p w:rsidR="00966FA3" w:rsidRPr="00DA56B3" w:rsidRDefault="00966FA3" w:rsidP="00EE408D">
      <w:pPr>
        <w:spacing w:line="312" w:lineRule="auto"/>
        <w:jc w:val="both"/>
        <w:rPr>
          <w:rFonts w:ascii="Bookman Old Style" w:eastAsiaTheme="minorEastAsia" w:hAnsi="Bookman Old Style"/>
          <w:sz w:val="23"/>
          <w:szCs w:val="23"/>
        </w:rPr>
      </w:pPr>
    </w:p>
    <w:p w:rsidR="00F60BB9" w:rsidRPr="00DA56B3" w:rsidRDefault="00C330F6"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Cuiabá, </w:t>
      </w:r>
      <w:r w:rsidR="00EE408D">
        <w:rPr>
          <w:rFonts w:ascii="Bookman Old Style" w:eastAsiaTheme="minorEastAsia" w:hAnsi="Bookman Old Style"/>
          <w:sz w:val="23"/>
          <w:szCs w:val="23"/>
        </w:rPr>
        <w:t>19</w:t>
      </w:r>
      <w:r w:rsidR="00424868" w:rsidRPr="00DA56B3">
        <w:rPr>
          <w:rFonts w:ascii="Bookman Old Style" w:eastAsiaTheme="minorEastAsia" w:hAnsi="Bookman Old Style"/>
          <w:sz w:val="23"/>
          <w:szCs w:val="23"/>
        </w:rPr>
        <w:t xml:space="preserve"> </w:t>
      </w:r>
      <w:r w:rsidR="00F60BB9" w:rsidRPr="00DA56B3">
        <w:rPr>
          <w:rFonts w:ascii="Bookman Old Style" w:eastAsiaTheme="minorEastAsia" w:hAnsi="Bookman Old Style"/>
          <w:sz w:val="23"/>
          <w:szCs w:val="23"/>
        </w:rPr>
        <w:t xml:space="preserve">de </w:t>
      </w:r>
      <w:r w:rsidR="00EE408D">
        <w:rPr>
          <w:rFonts w:ascii="Bookman Old Style" w:eastAsiaTheme="minorEastAsia" w:hAnsi="Bookman Old Style"/>
          <w:sz w:val="23"/>
          <w:szCs w:val="23"/>
        </w:rPr>
        <w:t>Julho</w:t>
      </w:r>
      <w:r w:rsidR="00F60BB9" w:rsidRPr="00DA56B3">
        <w:rPr>
          <w:rFonts w:ascii="Bookman Old Style" w:eastAsiaTheme="minorEastAsia" w:hAnsi="Bookman Old Style"/>
          <w:sz w:val="23"/>
          <w:szCs w:val="23"/>
        </w:rPr>
        <w:t xml:space="preserve"> de 201</w:t>
      </w:r>
      <w:r w:rsidR="00082597" w:rsidRPr="00DA56B3">
        <w:rPr>
          <w:rFonts w:ascii="Bookman Old Style" w:eastAsiaTheme="minorEastAsia" w:hAnsi="Bookman Old Style"/>
          <w:sz w:val="23"/>
          <w:szCs w:val="23"/>
        </w:rPr>
        <w:t>8</w:t>
      </w:r>
      <w:r w:rsidR="00F60BB9" w:rsidRPr="00DA56B3">
        <w:rPr>
          <w:rFonts w:ascii="Bookman Old Style" w:eastAsiaTheme="minorEastAsia" w:hAnsi="Bookman Old Style"/>
          <w:sz w:val="23"/>
          <w:szCs w:val="23"/>
        </w:rPr>
        <w:t>.</w:t>
      </w:r>
    </w:p>
    <w:p w:rsidR="00EE408D" w:rsidRPr="00DA56B3" w:rsidRDefault="00EE408D" w:rsidP="00EE408D">
      <w:pPr>
        <w:spacing w:line="312" w:lineRule="auto"/>
        <w:jc w:val="both"/>
        <w:rPr>
          <w:rFonts w:ascii="Bookman Old Style" w:eastAsiaTheme="minorEastAsia" w:hAnsi="Bookman Old Style"/>
          <w:sz w:val="23"/>
          <w:szCs w:val="23"/>
        </w:rPr>
      </w:pPr>
    </w:p>
    <w:p w:rsidR="000A1955" w:rsidRDefault="000A1955" w:rsidP="00EE408D">
      <w:pPr>
        <w:spacing w:line="312" w:lineRule="auto"/>
        <w:jc w:val="center"/>
        <w:rPr>
          <w:rFonts w:ascii="Bookman Old Style" w:eastAsiaTheme="minorEastAsia" w:hAnsi="Bookman Old Style"/>
          <w:b/>
          <w:sz w:val="23"/>
          <w:szCs w:val="23"/>
        </w:rPr>
      </w:pPr>
    </w:p>
    <w:p w:rsidR="000A1955" w:rsidRDefault="000A1955" w:rsidP="00EE408D">
      <w:pPr>
        <w:spacing w:line="312" w:lineRule="auto"/>
        <w:jc w:val="center"/>
        <w:rPr>
          <w:rFonts w:ascii="Bookman Old Style" w:eastAsiaTheme="minorEastAsia" w:hAnsi="Bookman Old Style"/>
          <w:b/>
          <w:sz w:val="23"/>
          <w:szCs w:val="23"/>
        </w:rPr>
      </w:pPr>
    </w:p>
    <w:p w:rsidR="000A1955" w:rsidRDefault="000A1955" w:rsidP="00EE408D">
      <w:pPr>
        <w:spacing w:line="312" w:lineRule="auto"/>
        <w:jc w:val="center"/>
        <w:rPr>
          <w:rFonts w:ascii="Bookman Old Style" w:eastAsiaTheme="minorEastAsia" w:hAnsi="Bookman Old Style"/>
          <w:b/>
          <w:sz w:val="23"/>
          <w:szCs w:val="23"/>
        </w:rPr>
      </w:pPr>
    </w:p>
    <w:p w:rsidR="000A1955" w:rsidRDefault="000A1955" w:rsidP="00EE408D">
      <w:pPr>
        <w:spacing w:line="312" w:lineRule="auto"/>
        <w:jc w:val="center"/>
        <w:rPr>
          <w:rFonts w:ascii="Bookman Old Style" w:eastAsiaTheme="minorEastAsia" w:hAnsi="Bookman Old Style"/>
          <w:b/>
          <w:sz w:val="23"/>
          <w:szCs w:val="23"/>
        </w:rPr>
      </w:pPr>
    </w:p>
    <w:p w:rsidR="000A1955" w:rsidRDefault="000A1955" w:rsidP="00EE408D">
      <w:pPr>
        <w:spacing w:line="312" w:lineRule="auto"/>
        <w:jc w:val="center"/>
        <w:rPr>
          <w:rFonts w:ascii="Bookman Old Style" w:eastAsiaTheme="minorEastAsia" w:hAnsi="Bookman Old Style"/>
          <w:b/>
          <w:sz w:val="23"/>
          <w:szCs w:val="23"/>
        </w:rPr>
      </w:pPr>
    </w:p>
    <w:p w:rsidR="00F60BB9" w:rsidRPr="00DA56B3" w:rsidRDefault="00EE408D" w:rsidP="00EE408D">
      <w:pPr>
        <w:spacing w:line="312" w:lineRule="auto"/>
        <w:jc w:val="center"/>
        <w:rPr>
          <w:rFonts w:ascii="Bookman Old Style" w:eastAsiaTheme="minorEastAsia" w:hAnsi="Bookman Old Style"/>
          <w:b/>
          <w:sz w:val="23"/>
          <w:szCs w:val="23"/>
        </w:rPr>
      </w:pPr>
      <w:bookmarkStart w:id="0" w:name="_GoBack"/>
      <w:bookmarkEnd w:id="0"/>
      <w:r>
        <w:rPr>
          <w:rFonts w:ascii="Bookman Old Style" w:eastAsiaTheme="minorEastAsia" w:hAnsi="Bookman Old Style"/>
          <w:b/>
          <w:sz w:val="23"/>
          <w:szCs w:val="23"/>
        </w:rPr>
        <w:t>GUSTAVO MATOS ROSA</w:t>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Presidente da Comissão</w:t>
      </w:r>
      <w:r w:rsidR="00C330F6" w:rsidRPr="00DA56B3">
        <w:rPr>
          <w:rFonts w:ascii="Bookman Old Style" w:eastAsiaTheme="minorEastAsia" w:hAnsi="Bookman Old Style"/>
          <w:b/>
          <w:sz w:val="23"/>
          <w:szCs w:val="23"/>
        </w:rPr>
        <w:t xml:space="preserve"> Permanente de Licitação</w:t>
      </w:r>
      <w:r w:rsidR="00EE408D">
        <w:rPr>
          <w:rFonts w:ascii="Bookman Old Style" w:eastAsiaTheme="minorEastAsia" w:hAnsi="Bookman Old Style"/>
          <w:b/>
          <w:sz w:val="23"/>
          <w:szCs w:val="23"/>
        </w:rPr>
        <w:t xml:space="preserve"> em Substituição</w:t>
      </w:r>
    </w:p>
    <w:p w:rsidR="001E7439" w:rsidRPr="00DA56B3" w:rsidRDefault="001E7439" w:rsidP="00EE408D">
      <w:pPr>
        <w:spacing w:line="312" w:lineRule="auto"/>
        <w:jc w:val="both"/>
        <w:rPr>
          <w:rFonts w:ascii="Bookman Old Style" w:eastAsiaTheme="minorEastAsia" w:hAnsi="Bookman Old Style"/>
          <w:b/>
          <w:sz w:val="23"/>
          <w:szCs w:val="23"/>
        </w:rPr>
      </w:pPr>
    </w:p>
    <w:p w:rsidR="00F60BB9" w:rsidRPr="00DA56B3" w:rsidRDefault="00C330F6" w:rsidP="00EE408D">
      <w:pPr>
        <w:spacing w:line="312" w:lineRule="auto"/>
        <w:jc w:val="both"/>
        <w:rPr>
          <w:rFonts w:ascii="Bookman Old Style" w:eastAsiaTheme="minorEastAsia" w:hAnsi="Bookman Old Style"/>
          <w:b/>
          <w:sz w:val="23"/>
          <w:szCs w:val="23"/>
        </w:rPr>
      </w:pPr>
      <w:r w:rsidRPr="00DA56B3">
        <w:rPr>
          <w:rFonts w:ascii="Bookman Old Style" w:eastAsiaTheme="minorEastAsia" w:hAnsi="Bookman Old Style"/>
          <w:b/>
          <w:sz w:val="23"/>
          <w:szCs w:val="23"/>
        </w:rPr>
        <w:t>De acordo</w:t>
      </w:r>
    </w:p>
    <w:p w:rsidR="00EE408D" w:rsidRDefault="00EE408D" w:rsidP="00EE408D">
      <w:pPr>
        <w:spacing w:line="312" w:lineRule="auto"/>
        <w:jc w:val="center"/>
        <w:rPr>
          <w:rFonts w:ascii="Bookman Old Style" w:eastAsiaTheme="minorEastAsia" w:hAnsi="Bookman Old Style"/>
          <w:b/>
          <w:sz w:val="23"/>
          <w:szCs w:val="23"/>
        </w:rPr>
      </w:pPr>
    </w:p>
    <w:p w:rsidR="00C330F6" w:rsidRPr="00DA56B3" w:rsidRDefault="00C330F6" w:rsidP="00EE408D">
      <w:pPr>
        <w:spacing w:line="312" w:lineRule="auto"/>
        <w:jc w:val="center"/>
        <w:rPr>
          <w:rFonts w:ascii="Bookman Old Style" w:eastAsiaTheme="minorEastAsia" w:hAnsi="Bookman Old Style"/>
          <w:b/>
          <w:sz w:val="23"/>
          <w:szCs w:val="23"/>
        </w:rPr>
      </w:pPr>
      <w:proofErr w:type="spellStart"/>
      <w:r w:rsidRPr="00DA56B3">
        <w:rPr>
          <w:rFonts w:ascii="Bookman Old Style" w:eastAsiaTheme="minorEastAsia" w:hAnsi="Bookman Old Style"/>
          <w:b/>
          <w:sz w:val="23"/>
          <w:szCs w:val="23"/>
        </w:rPr>
        <w:t>Neurilan</w:t>
      </w:r>
      <w:proofErr w:type="spellEnd"/>
      <w:r w:rsidRPr="00DA56B3">
        <w:rPr>
          <w:rFonts w:ascii="Bookman Old Style" w:eastAsiaTheme="minorEastAsia" w:hAnsi="Bookman Old Style"/>
          <w:b/>
          <w:sz w:val="23"/>
          <w:szCs w:val="23"/>
        </w:rPr>
        <w:t xml:space="preserve"> Fraga</w:t>
      </w:r>
    </w:p>
    <w:p w:rsidR="00C330F6" w:rsidRPr="00DA56B3" w:rsidRDefault="00C330F6"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Presidente da AMM</w:t>
      </w:r>
      <w:r w:rsidRPr="00DA56B3">
        <w:rPr>
          <w:rFonts w:ascii="Bookman Old Style" w:eastAsiaTheme="minorEastAsia" w:hAnsi="Bookman Old Style"/>
          <w:b/>
          <w:sz w:val="23"/>
          <w:szCs w:val="23"/>
        </w:rPr>
        <w:br w:type="page"/>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ANEXO I</w:t>
      </w:r>
    </w:p>
    <w:p w:rsidR="00F60BB9" w:rsidRPr="00DA56B3" w:rsidRDefault="00F60BB9" w:rsidP="00EE408D">
      <w:pPr>
        <w:spacing w:line="312" w:lineRule="auto"/>
        <w:jc w:val="both"/>
        <w:rPr>
          <w:rFonts w:ascii="Bookman Old Style" w:eastAsiaTheme="minorEastAsia" w:hAnsi="Bookman Old Style"/>
          <w:b/>
          <w:sz w:val="23"/>
          <w:szCs w:val="23"/>
        </w:rPr>
      </w:pPr>
    </w:p>
    <w:p w:rsidR="00F60BB9" w:rsidRPr="00DA56B3" w:rsidRDefault="00F60BB9" w:rsidP="00EE408D">
      <w:pPr>
        <w:spacing w:line="312" w:lineRule="auto"/>
        <w:jc w:val="both"/>
        <w:rPr>
          <w:rFonts w:ascii="Bookman Old Style" w:eastAsiaTheme="minorEastAsia" w:hAnsi="Bookman Old Style"/>
          <w:b/>
          <w:sz w:val="23"/>
          <w:szCs w:val="23"/>
        </w:rPr>
      </w:pPr>
      <w:proofErr w:type="gramStart"/>
      <w:r w:rsidRPr="00DA56B3">
        <w:rPr>
          <w:rFonts w:ascii="Bookman Old Style" w:eastAsiaTheme="minorEastAsia" w:hAnsi="Bookman Old Style"/>
          <w:b/>
          <w:sz w:val="23"/>
          <w:szCs w:val="23"/>
        </w:rPr>
        <w:t>MODELO  DE</w:t>
      </w:r>
      <w:proofErr w:type="gramEnd"/>
      <w:r w:rsidRPr="00DA56B3">
        <w:rPr>
          <w:rFonts w:ascii="Bookman Old Style" w:eastAsiaTheme="minorEastAsia" w:hAnsi="Bookman Old Style"/>
          <w:b/>
          <w:sz w:val="23"/>
          <w:szCs w:val="23"/>
        </w:rPr>
        <w:t xml:space="preserve">  DECLARAÇÃO  DE  PLENO  ATENDIMENTO  AOS  REQUISITOS  DE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w:t>
      </w:r>
    </w:p>
    <w:p w:rsidR="00F60BB9" w:rsidRPr="00DA56B3" w:rsidRDefault="00A72843"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ASSOCIAÇÃO MATO-GROSSENSE DOS MUNICÍPIOS - AMM</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Ref.: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 xml:space="preserve"> n.º 0</w:t>
      </w:r>
      <w:r w:rsidR="00A72843" w:rsidRPr="00DA56B3">
        <w:rPr>
          <w:rFonts w:ascii="Bookman Old Style" w:eastAsiaTheme="minorEastAsia" w:hAnsi="Bookman Old Style"/>
          <w:sz w:val="23"/>
          <w:szCs w:val="23"/>
        </w:rPr>
        <w:t>0</w:t>
      </w:r>
      <w:r w:rsidR="00424868" w:rsidRPr="00DA56B3">
        <w:rPr>
          <w:rFonts w:ascii="Bookman Old Style" w:eastAsiaTheme="minorEastAsia" w:hAnsi="Bookman Old Style"/>
          <w:sz w:val="23"/>
          <w:szCs w:val="23"/>
        </w:rPr>
        <w:t>2</w:t>
      </w:r>
      <w:r w:rsidR="00966FA3" w:rsidRPr="00DA56B3">
        <w:rPr>
          <w:rFonts w:ascii="Bookman Old Style" w:eastAsiaTheme="minorEastAsia" w:hAnsi="Bookman Old Style"/>
          <w:sz w:val="23"/>
          <w:szCs w:val="23"/>
        </w:rPr>
        <w:t>/201</w:t>
      </w:r>
      <w:r w:rsidR="00BC6118" w:rsidRPr="00DA56B3">
        <w:rPr>
          <w:rFonts w:ascii="Bookman Old Style" w:eastAsiaTheme="minorEastAsia" w:hAnsi="Bookman Old Style"/>
          <w:sz w:val="23"/>
          <w:szCs w:val="23"/>
        </w:rPr>
        <w:t>8</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 estabelecida na</w:t>
      </w:r>
      <w:proofErr w:type="gramStart"/>
      <w:r w:rsidRPr="00DA56B3">
        <w:rPr>
          <w:rFonts w:ascii="Bookman Old Style" w:eastAsiaTheme="minorEastAsia" w:hAnsi="Bookman Old Style"/>
          <w:sz w:val="23"/>
          <w:szCs w:val="23"/>
        </w:rPr>
        <w:t xml:space="preserve"> ....</w:t>
      </w:r>
      <w:proofErr w:type="gramEnd"/>
      <w:r w:rsidRPr="00DA56B3">
        <w:rPr>
          <w:rFonts w:ascii="Bookman Old Style" w:eastAsiaTheme="minorEastAsia" w:hAnsi="Bookman Old Style"/>
          <w:sz w:val="23"/>
          <w:szCs w:val="23"/>
        </w:rPr>
        <w:t xml:space="preserve">(endereço completo)...., inscrita no CNPJ sob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 neste ato representada pelo seu (representante/sócio/procurador), no uso de suas atribuições legais, vem:</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DECLARAR, para fins de participação no processo licitatório em pauta, sob as penas da Lei, que cumpre plenamente aos requisitos de habilitação.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Por ser verdade assina a presente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 ............... de ................................ </w:t>
      </w:r>
      <w:proofErr w:type="gramStart"/>
      <w:r w:rsidRPr="00DA56B3">
        <w:rPr>
          <w:rFonts w:ascii="Bookman Old Style" w:eastAsiaTheme="minorEastAsia" w:hAnsi="Bookman Old Style"/>
          <w:sz w:val="23"/>
          <w:szCs w:val="23"/>
        </w:rPr>
        <w:t>de</w:t>
      </w:r>
      <w:proofErr w:type="gramEnd"/>
      <w:r w:rsidRPr="00DA56B3">
        <w:rPr>
          <w:rFonts w:ascii="Bookman Old Style" w:eastAsiaTheme="minorEastAsia" w:hAnsi="Bookman Old Style"/>
          <w:sz w:val="23"/>
          <w:szCs w:val="23"/>
        </w:rPr>
        <w:t xml:space="preserve"> 201</w:t>
      </w:r>
      <w:r w:rsidR="00BC6118" w:rsidRPr="00DA56B3">
        <w:rPr>
          <w:rFonts w:ascii="Bookman Old Style" w:eastAsiaTheme="minorEastAsia" w:hAnsi="Bookman Old Style"/>
          <w:sz w:val="23"/>
          <w:szCs w:val="23"/>
        </w:rPr>
        <w:t>8</w:t>
      </w:r>
      <w:r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w:t>
      </w: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Nome do responsável/procurador Cargo do responsável/procurador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do documento de identidade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ANEXO II</w:t>
      </w:r>
    </w:p>
    <w:p w:rsidR="00F60BB9" w:rsidRPr="00DA56B3" w:rsidRDefault="00F60BB9" w:rsidP="00EE408D">
      <w:pPr>
        <w:spacing w:line="312" w:lineRule="auto"/>
        <w:jc w:val="both"/>
        <w:rPr>
          <w:rFonts w:ascii="Bookman Old Style" w:eastAsiaTheme="minorEastAsia" w:hAnsi="Bookman Old Style"/>
          <w:b/>
          <w:sz w:val="23"/>
          <w:szCs w:val="23"/>
        </w:rPr>
      </w:pPr>
    </w:p>
    <w:p w:rsidR="00F60BB9" w:rsidRPr="00DA56B3" w:rsidRDefault="00F60BB9" w:rsidP="00EE408D">
      <w:pPr>
        <w:spacing w:line="312" w:lineRule="auto"/>
        <w:jc w:val="both"/>
        <w:rPr>
          <w:rFonts w:ascii="Bookman Old Style" w:eastAsiaTheme="minorEastAsia" w:hAnsi="Bookman Old Style"/>
          <w:b/>
          <w:sz w:val="23"/>
          <w:szCs w:val="23"/>
        </w:rPr>
      </w:pPr>
      <w:r w:rsidRPr="00DA56B3">
        <w:rPr>
          <w:rFonts w:ascii="Bookman Old Style" w:eastAsiaTheme="minorEastAsia" w:hAnsi="Bookman Old Style"/>
          <w:b/>
          <w:sz w:val="23"/>
          <w:szCs w:val="23"/>
        </w:rPr>
        <w:t>MODELO DE DECLARAÇÃO DE QUALIFICAÇÃO DE MICROEMPRESA OU EMPRESA DE PEQUENO PORTE</w:t>
      </w:r>
    </w:p>
    <w:p w:rsidR="00F60BB9" w:rsidRPr="00DA56B3" w:rsidRDefault="00F60BB9" w:rsidP="00EE408D">
      <w:pPr>
        <w:spacing w:line="312" w:lineRule="auto"/>
        <w:jc w:val="both"/>
        <w:rPr>
          <w:rFonts w:ascii="Bookman Old Style" w:eastAsiaTheme="minorEastAsia" w:hAnsi="Bookman Old Style"/>
          <w:b/>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w:t>
      </w:r>
    </w:p>
    <w:p w:rsidR="00F60BB9" w:rsidRPr="00DA56B3" w:rsidRDefault="00DC048D"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ASSOCIAÇÃO MATO-GROSSENSE DOS MUNICÍPIOS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Ref.: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 xml:space="preserve"> n.º 0</w:t>
      </w:r>
      <w:r w:rsidR="00DC048D" w:rsidRPr="00DA56B3">
        <w:rPr>
          <w:rFonts w:ascii="Bookman Old Style" w:eastAsiaTheme="minorEastAsia" w:hAnsi="Bookman Old Style"/>
          <w:sz w:val="23"/>
          <w:szCs w:val="23"/>
        </w:rPr>
        <w:t>0</w:t>
      </w:r>
      <w:r w:rsidR="00424868"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/201</w:t>
      </w:r>
      <w:r w:rsidR="001C3C18" w:rsidRPr="00DA56B3">
        <w:rPr>
          <w:rFonts w:ascii="Bookman Old Style" w:eastAsiaTheme="minorEastAsia" w:hAnsi="Bookman Old Style"/>
          <w:sz w:val="23"/>
          <w:szCs w:val="23"/>
        </w:rPr>
        <w:t>8</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 estabelecida na .......... (</w:t>
      </w:r>
      <w:proofErr w:type="gramStart"/>
      <w:r w:rsidRPr="00DA56B3">
        <w:rPr>
          <w:rFonts w:ascii="Bookman Old Style" w:eastAsiaTheme="minorEastAsia" w:hAnsi="Bookman Old Style"/>
          <w:sz w:val="23"/>
          <w:szCs w:val="23"/>
        </w:rPr>
        <w:t>endereço</w:t>
      </w:r>
      <w:proofErr w:type="gramEnd"/>
      <w:r w:rsidRPr="00DA56B3">
        <w:rPr>
          <w:rFonts w:ascii="Bookman Old Style" w:eastAsiaTheme="minorEastAsia" w:hAnsi="Bookman Old Style"/>
          <w:sz w:val="23"/>
          <w:szCs w:val="23"/>
        </w:rPr>
        <w:t xml:space="preserve"> completo)...., inscrita no CNPJ sob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 neste ato representada pelo seu (representante/sócio/procurador), no uso de suas atribuições legais, vem:</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DECLARAR, para fins de participação no processo licitatório em pauta, sob as penas da Lei, que cumpre os requisitos estabelecidos na Lei Complementar nº 123/2006, especialmente no artigo 3º, na condição de [microempresa ou empresa de pequeno porte – especificar uma das condições], e que não se enquadra em nenhuma das vedações previstas no § 4º do artigo supracitado, estando apta a usufruir do tratamento diferenciado previsto em lei.</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Por ser verdade assina a presente.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 ............... de ................................ </w:t>
      </w:r>
      <w:proofErr w:type="gramStart"/>
      <w:r w:rsidRPr="00DA56B3">
        <w:rPr>
          <w:rFonts w:ascii="Bookman Old Style" w:eastAsiaTheme="minorEastAsia" w:hAnsi="Bookman Old Style"/>
          <w:sz w:val="23"/>
          <w:szCs w:val="23"/>
        </w:rPr>
        <w:t>de</w:t>
      </w:r>
      <w:proofErr w:type="gramEnd"/>
      <w:r w:rsidRPr="00DA56B3">
        <w:rPr>
          <w:rFonts w:ascii="Bookman Old Style" w:eastAsiaTheme="minorEastAsia" w:hAnsi="Bookman Old Style"/>
          <w:sz w:val="23"/>
          <w:szCs w:val="23"/>
        </w:rPr>
        <w:t xml:space="preserve"> 201</w:t>
      </w:r>
      <w:r w:rsidR="008E1A99" w:rsidRPr="00DA56B3">
        <w:rPr>
          <w:rFonts w:ascii="Bookman Old Style" w:eastAsiaTheme="minorEastAsia" w:hAnsi="Bookman Old Style"/>
          <w:sz w:val="23"/>
          <w:szCs w:val="23"/>
        </w:rPr>
        <w:t>6</w:t>
      </w:r>
      <w:r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w:t>
      </w: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Nome do responsável/procurador Cargo do responsável/procurador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do documento de identidade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ANEXO III</w:t>
      </w:r>
    </w:p>
    <w:p w:rsidR="00F60BB9" w:rsidRPr="00DA56B3" w:rsidRDefault="00F60BB9" w:rsidP="00EE408D">
      <w:pPr>
        <w:spacing w:line="312" w:lineRule="auto"/>
        <w:jc w:val="both"/>
        <w:rPr>
          <w:rFonts w:ascii="Bookman Old Style" w:eastAsiaTheme="minorEastAsia" w:hAnsi="Bookman Old Style"/>
          <w:b/>
          <w:sz w:val="23"/>
          <w:szCs w:val="23"/>
        </w:rPr>
      </w:pPr>
    </w:p>
    <w:p w:rsidR="00F60BB9" w:rsidRPr="00DA56B3" w:rsidRDefault="00F60BB9" w:rsidP="00EE408D">
      <w:pPr>
        <w:spacing w:line="312" w:lineRule="auto"/>
        <w:jc w:val="both"/>
        <w:rPr>
          <w:rFonts w:ascii="Bookman Old Style" w:eastAsiaTheme="minorEastAsia" w:hAnsi="Bookman Old Style"/>
          <w:b/>
          <w:sz w:val="23"/>
          <w:szCs w:val="23"/>
        </w:rPr>
      </w:pPr>
      <w:r w:rsidRPr="00DA56B3">
        <w:rPr>
          <w:rFonts w:ascii="Bookman Old Style" w:eastAsiaTheme="minorEastAsia" w:hAnsi="Bookman Old Style"/>
          <w:b/>
          <w:sz w:val="23"/>
          <w:szCs w:val="23"/>
        </w:rPr>
        <w:t>MODELO DE DECLARAÇÃO DE INEXISTÊNCIA DE FATO IMPEDITIVO</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w:t>
      </w:r>
    </w:p>
    <w:p w:rsidR="00F60BB9" w:rsidRPr="00DA56B3" w:rsidRDefault="00C93AFA"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ASSOCIAÇÃO MATO-GROSSENSE DOS MUNICÍPIOS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Ref.: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 xml:space="preserve"> n.º 0</w:t>
      </w:r>
      <w:r w:rsidR="00C93AFA" w:rsidRPr="00DA56B3">
        <w:rPr>
          <w:rFonts w:ascii="Bookman Old Style" w:eastAsiaTheme="minorEastAsia" w:hAnsi="Bookman Old Style"/>
          <w:sz w:val="23"/>
          <w:szCs w:val="23"/>
        </w:rPr>
        <w:t>0</w:t>
      </w:r>
      <w:r w:rsidR="00424868"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/201</w:t>
      </w:r>
      <w:r w:rsidR="001C3C18" w:rsidRPr="00DA56B3">
        <w:rPr>
          <w:rFonts w:ascii="Bookman Old Style" w:eastAsiaTheme="minorEastAsia" w:hAnsi="Bookman Old Style"/>
          <w:sz w:val="23"/>
          <w:szCs w:val="23"/>
        </w:rPr>
        <w:t>8</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 estabelecida na</w:t>
      </w:r>
      <w:proofErr w:type="gramStart"/>
      <w:r w:rsidRPr="00DA56B3">
        <w:rPr>
          <w:rFonts w:ascii="Bookman Old Style" w:eastAsiaTheme="minorEastAsia" w:hAnsi="Bookman Old Style"/>
          <w:sz w:val="23"/>
          <w:szCs w:val="23"/>
        </w:rPr>
        <w:t xml:space="preserve"> ....</w:t>
      </w:r>
      <w:proofErr w:type="gramEnd"/>
      <w:r w:rsidRPr="00DA56B3">
        <w:rPr>
          <w:rFonts w:ascii="Bookman Old Style" w:eastAsiaTheme="minorEastAsia" w:hAnsi="Bookman Old Style"/>
          <w:sz w:val="23"/>
          <w:szCs w:val="23"/>
        </w:rPr>
        <w:t xml:space="preserve">(endereço completo)...., inscrita no CNPJ sob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 neste ato representada pelo seu (representante/sócio/procurador), no uso de suas atribuições legais, vem:</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DECLARAR, para fins de participação no processo licitatório em pauta, sob as penas da Lei, que inexiste qualquer fato impeditivo a sua participação na licitação citada, que não foi declarada inidônea e não está impedida de contratar com o Poder Publico de qualquer esfera, ou suspensa de contratar com a Administração, e que se compromete a comunicar ocorrência de fatos supervenientes.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Por ser verdade assina a presente.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 ............... de ................................ </w:t>
      </w:r>
      <w:proofErr w:type="gramStart"/>
      <w:r w:rsidRPr="00DA56B3">
        <w:rPr>
          <w:rFonts w:ascii="Bookman Old Style" w:eastAsiaTheme="minorEastAsia" w:hAnsi="Bookman Old Style"/>
          <w:sz w:val="23"/>
          <w:szCs w:val="23"/>
        </w:rPr>
        <w:t>de</w:t>
      </w:r>
      <w:proofErr w:type="gramEnd"/>
      <w:r w:rsidRPr="00DA56B3">
        <w:rPr>
          <w:rFonts w:ascii="Bookman Old Style" w:eastAsiaTheme="minorEastAsia" w:hAnsi="Bookman Old Style"/>
          <w:sz w:val="23"/>
          <w:szCs w:val="23"/>
        </w:rPr>
        <w:t xml:space="preserve"> 201</w:t>
      </w:r>
      <w:r w:rsidR="001C3C18" w:rsidRPr="00DA56B3">
        <w:rPr>
          <w:rFonts w:ascii="Bookman Old Style" w:eastAsiaTheme="minorEastAsia" w:hAnsi="Bookman Old Style"/>
          <w:sz w:val="23"/>
          <w:szCs w:val="23"/>
        </w:rPr>
        <w:t>8</w:t>
      </w:r>
      <w:r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w:t>
      </w: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Nome do responsável/procurador Cargo do responsável/procurador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do documento de identidade</w:t>
      </w:r>
    </w:p>
    <w:p w:rsidR="00F60BB9" w:rsidRPr="00DA56B3" w:rsidRDefault="00F60BB9" w:rsidP="00EE408D">
      <w:pPr>
        <w:spacing w:line="312" w:lineRule="auto"/>
        <w:jc w:val="both"/>
        <w:rPr>
          <w:rFonts w:ascii="Bookman Old Style" w:eastAsiaTheme="minorEastAsia" w:hAnsi="Bookman Old Style"/>
          <w:sz w:val="23"/>
          <w:szCs w:val="23"/>
        </w:rPr>
      </w:pPr>
    </w:p>
    <w:p w:rsidR="00C93AFA" w:rsidRPr="00DA56B3" w:rsidRDefault="00C93AFA"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C93AFA" w:rsidRPr="00DA56B3" w:rsidRDefault="00C93AFA" w:rsidP="00EE408D">
      <w:pPr>
        <w:spacing w:after="200" w:line="312" w:lineRule="auto"/>
        <w:rPr>
          <w:rFonts w:ascii="Bookman Old Style" w:eastAsiaTheme="minorEastAsia" w:hAnsi="Bookman Old Style"/>
          <w:sz w:val="23"/>
          <w:szCs w:val="23"/>
        </w:rPr>
      </w:pPr>
      <w:r w:rsidRPr="00DA56B3">
        <w:rPr>
          <w:rFonts w:ascii="Bookman Old Style" w:eastAsiaTheme="minorEastAsia" w:hAnsi="Bookman Old Style"/>
          <w:sz w:val="23"/>
          <w:szCs w:val="23"/>
        </w:rPr>
        <w:br w:type="page"/>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ANEXO IV</w:t>
      </w:r>
    </w:p>
    <w:p w:rsidR="00F60BB9" w:rsidRPr="00DA56B3" w:rsidRDefault="00F60BB9" w:rsidP="00EE408D">
      <w:pPr>
        <w:spacing w:line="312" w:lineRule="auto"/>
        <w:jc w:val="both"/>
        <w:rPr>
          <w:rFonts w:ascii="Bookman Old Style" w:eastAsiaTheme="minorEastAsia" w:hAnsi="Bookman Old Style"/>
          <w:b/>
          <w:sz w:val="23"/>
          <w:szCs w:val="23"/>
        </w:rPr>
      </w:pPr>
    </w:p>
    <w:p w:rsidR="00F60BB9" w:rsidRPr="00DA56B3" w:rsidRDefault="00F60BB9" w:rsidP="00EE408D">
      <w:pPr>
        <w:spacing w:line="312" w:lineRule="auto"/>
        <w:jc w:val="both"/>
        <w:rPr>
          <w:rFonts w:ascii="Bookman Old Style" w:eastAsiaTheme="minorEastAsia" w:hAnsi="Bookman Old Style"/>
          <w:b/>
          <w:sz w:val="23"/>
          <w:szCs w:val="23"/>
        </w:rPr>
      </w:pPr>
      <w:r w:rsidRPr="00DA56B3">
        <w:rPr>
          <w:rFonts w:ascii="Bookman Old Style" w:eastAsiaTheme="minorEastAsia" w:hAnsi="Bookman Old Style"/>
          <w:b/>
          <w:sz w:val="23"/>
          <w:szCs w:val="23"/>
        </w:rPr>
        <w:t>MODELO DE DECLARAÇÃO DE REGULARIDADE PARA COM O MINISTÉRIO DO TRABALHO (INCISO XXXIII, DO ARTIGO 7º DA CONSTITUIÇÃO FEDERAL)</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w:t>
      </w:r>
    </w:p>
    <w:p w:rsidR="00F60BB9" w:rsidRPr="00DA56B3" w:rsidRDefault="00C93AFA"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ASSOCIAÇÃO MATO-GROSSENSE DOS MUNICÍPIOS</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Ref.: </w:t>
      </w:r>
      <w:r w:rsidR="007C15AD" w:rsidRPr="00DA56B3">
        <w:rPr>
          <w:rFonts w:ascii="Bookman Old Style" w:eastAsiaTheme="minorEastAsia" w:hAnsi="Bookman Old Style"/>
          <w:sz w:val="23"/>
          <w:szCs w:val="23"/>
        </w:rPr>
        <w:t>Tomada de Preços</w:t>
      </w:r>
      <w:r w:rsidRPr="00DA56B3">
        <w:rPr>
          <w:rFonts w:ascii="Bookman Old Style" w:eastAsiaTheme="minorEastAsia" w:hAnsi="Bookman Old Style"/>
          <w:sz w:val="23"/>
          <w:szCs w:val="23"/>
        </w:rPr>
        <w:t xml:space="preserve"> n.º 0</w:t>
      </w:r>
      <w:r w:rsidR="00C93AFA" w:rsidRPr="00DA56B3">
        <w:rPr>
          <w:rFonts w:ascii="Bookman Old Style" w:eastAsiaTheme="minorEastAsia" w:hAnsi="Bookman Old Style"/>
          <w:sz w:val="23"/>
          <w:szCs w:val="23"/>
        </w:rPr>
        <w:t>0</w:t>
      </w:r>
      <w:r w:rsidR="00424868" w:rsidRPr="00DA56B3">
        <w:rPr>
          <w:rFonts w:ascii="Bookman Old Style" w:eastAsiaTheme="minorEastAsia" w:hAnsi="Bookman Old Style"/>
          <w:sz w:val="23"/>
          <w:szCs w:val="23"/>
        </w:rPr>
        <w:t>2</w:t>
      </w:r>
      <w:r w:rsidRPr="00DA56B3">
        <w:rPr>
          <w:rFonts w:ascii="Bookman Old Style" w:eastAsiaTheme="minorEastAsia" w:hAnsi="Bookman Old Style"/>
          <w:sz w:val="23"/>
          <w:szCs w:val="23"/>
        </w:rPr>
        <w:t>/201</w:t>
      </w:r>
      <w:r w:rsidR="001C3C18" w:rsidRPr="00DA56B3">
        <w:rPr>
          <w:rFonts w:ascii="Bookman Old Style" w:eastAsiaTheme="minorEastAsia" w:hAnsi="Bookman Old Style"/>
          <w:sz w:val="23"/>
          <w:szCs w:val="23"/>
        </w:rPr>
        <w:t>8</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 estabelecida na</w:t>
      </w:r>
      <w:proofErr w:type="gramStart"/>
      <w:r w:rsidRPr="00DA56B3">
        <w:rPr>
          <w:rFonts w:ascii="Bookman Old Style" w:eastAsiaTheme="minorEastAsia" w:hAnsi="Bookman Old Style"/>
          <w:sz w:val="23"/>
          <w:szCs w:val="23"/>
        </w:rPr>
        <w:t xml:space="preserve"> ....</w:t>
      </w:r>
      <w:proofErr w:type="gramEnd"/>
      <w:r w:rsidRPr="00DA56B3">
        <w:rPr>
          <w:rFonts w:ascii="Bookman Old Style" w:eastAsiaTheme="minorEastAsia" w:hAnsi="Bookman Old Style"/>
          <w:sz w:val="23"/>
          <w:szCs w:val="23"/>
        </w:rPr>
        <w:t xml:space="preserve">(endereço completo)...., inscrita no CNPJ sob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 neste ato representada pelo seu (representante/sócio/procurador), no uso de suas atribuições legais, vem:</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DECLARAR, para fins de participação no processo licitatório em </w:t>
      </w:r>
      <w:proofErr w:type="gramStart"/>
      <w:r w:rsidRPr="00DA56B3">
        <w:rPr>
          <w:rFonts w:ascii="Bookman Old Style" w:eastAsiaTheme="minorEastAsia" w:hAnsi="Bookman Old Style"/>
          <w:sz w:val="23"/>
          <w:szCs w:val="23"/>
        </w:rPr>
        <w:t>pauta,  sob</w:t>
      </w:r>
      <w:proofErr w:type="gramEnd"/>
      <w:r w:rsidRPr="00DA56B3">
        <w:rPr>
          <w:rFonts w:ascii="Bookman Old Style" w:eastAsiaTheme="minorEastAsia" w:hAnsi="Bookman Old Style"/>
          <w:sz w:val="23"/>
          <w:szCs w:val="23"/>
        </w:rPr>
        <w:t xml:space="preserve">  as  penas  da  Lei,  que  está  em  situação  regular  perante  o  Ministério  do Trabalho, no que se refere à observância do disposto no inciso XXXIII do Artigo 7° da Constituição Federal, e, para fins do disposto no inciso V do artigo 27 da Lei nº 8.666, de</w:t>
      </w:r>
      <w:r w:rsidR="00C93AFA" w:rsidRPr="00DA56B3">
        <w:rPr>
          <w:rFonts w:ascii="Bookman Old Style" w:eastAsiaTheme="minorEastAsia" w:hAnsi="Bookman Old Style"/>
          <w:sz w:val="23"/>
          <w:szCs w:val="23"/>
        </w:rPr>
        <w:t xml:space="preserve"> </w:t>
      </w:r>
      <w:r w:rsidRPr="00DA56B3">
        <w:rPr>
          <w:rFonts w:ascii="Bookman Old Style" w:eastAsiaTheme="minorEastAsia" w:hAnsi="Bookman Old Style"/>
          <w:sz w:val="23"/>
          <w:szCs w:val="23"/>
        </w:rPr>
        <w:t>21 de junho de 1993, que não emprega menor de dezoito anos em trabalho noturno, perigoso ou insalubre e não emprega menor de dezesseis anos.</w:t>
      </w:r>
    </w:p>
    <w:p w:rsidR="00F60BB9" w:rsidRPr="00DA56B3" w:rsidRDefault="00F60BB9" w:rsidP="00EE408D">
      <w:pPr>
        <w:spacing w:line="312" w:lineRule="auto"/>
        <w:jc w:val="both"/>
        <w:rPr>
          <w:rFonts w:ascii="Bookman Old Style" w:eastAsiaTheme="minorEastAsia" w:hAnsi="Bookman Old Style"/>
          <w:sz w:val="23"/>
          <w:szCs w:val="23"/>
        </w:rPr>
      </w:pPr>
    </w:p>
    <w:p w:rsidR="000832D5"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Ressalva: emprega menor, a partir de quatorze anos, na condição</w:t>
      </w:r>
      <w:r w:rsidR="000832D5" w:rsidRPr="00DA56B3">
        <w:rPr>
          <w:rFonts w:ascii="Bookman Old Style" w:eastAsiaTheme="minorEastAsia" w:hAnsi="Bookman Old Style"/>
          <w:sz w:val="23"/>
          <w:szCs w:val="23"/>
        </w:rPr>
        <w:t xml:space="preserve"> de aprendiz </w:t>
      </w:r>
      <w:proofErr w:type="gramStart"/>
      <w:r w:rsidR="000832D5" w:rsidRPr="00DA56B3">
        <w:rPr>
          <w:rFonts w:ascii="Bookman Old Style" w:eastAsiaTheme="minorEastAsia" w:hAnsi="Bookman Old Style"/>
          <w:sz w:val="23"/>
          <w:szCs w:val="23"/>
        </w:rPr>
        <w:t>( )</w:t>
      </w:r>
      <w:proofErr w:type="gramEnd"/>
      <w:r w:rsidR="000832D5"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(Observação: em caso afirmativo, assinalar a ressalva acima) Por ser verdade assina a presente.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 de ........................ de 201</w:t>
      </w:r>
      <w:r w:rsidR="001C3C18" w:rsidRPr="00DA56B3">
        <w:rPr>
          <w:rFonts w:ascii="Bookman Old Style" w:eastAsiaTheme="minorEastAsia" w:hAnsi="Bookman Old Style"/>
          <w:sz w:val="23"/>
          <w:szCs w:val="23"/>
        </w:rPr>
        <w:t>8</w:t>
      </w:r>
      <w:r w:rsidRPr="00DA56B3">
        <w:rPr>
          <w:rFonts w:ascii="Bookman Old Style" w:eastAsiaTheme="minorEastAsia" w:hAnsi="Bookman Old Style"/>
          <w:sz w:val="23"/>
          <w:szCs w:val="23"/>
        </w:rPr>
        <w:t>.</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Razão Social da Empresa</w:t>
      </w: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Nome do responsável/procurador Cargo do responsável/procurador </w:t>
      </w:r>
      <w:proofErr w:type="spellStart"/>
      <w:r w:rsidRPr="00DA56B3">
        <w:rPr>
          <w:rFonts w:ascii="Bookman Old Style" w:eastAsiaTheme="minorEastAsia" w:hAnsi="Bookman Old Style"/>
          <w:sz w:val="23"/>
          <w:szCs w:val="23"/>
        </w:rPr>
        <w:t>N.°</w:t>
      </w:r>
      <w:proofErr w:type="spellEnd"/>
      <w:r w:rsidRPr="00DA56B3">
        <w:rPr>
          <w:rFonts w:ascii="Bookman Old Style" w:eastAsiaTheme="minorEastAsia" w:hAnsi="Bookman Old Style"/>
          <w:sz w:val="23"/>
          <w:szCs w:val="23"/>
        </w:rPr>
        <w:t xml:space="preserve"> do documento de identidade</w:t>
      </w:r>
    </w:p>
    <w:p w:rsidR="00BC6118" w:rsidRPr="00DA56B3" w:rsidRDefault="00BC6118" w:rsidP="00EE408D">
      <w:pPr>
        <w:pStyle w:val="Recuodecorpodetexto3"/>
        <w:spacing w:after="0" w:line="312" w:lineRule="auto"/>
        <w:ind w:firstLine="540"/>
        <w:rPr>
          <w:rFonts w:ascii="Bookman Old Style" w:hAnsi="Bookman Old Style"/>
          <w:b/>
          <w:sz w:val="23"/>
          <w:szCs w:val="23"/>
        </w:rPr>
      </w:pPr>
      <w:r w:rsidRPr="00DA56B3">
        <w:rPr>
          <w:rFonts w:ascii="Bookman Old Style" w:hAnsi="Bookman Old Style"/>
          <w:b/>
          <w:sz w:val="23"/>
          <w:szCs w:val="23"/>
        </w:rPr>
        <w:t xml:space="preserve"> </w:t>
      </w:r>
      <w:r w:rsidRPr="00DA56B3">
        <w:rPr>
          <w:rFonts w:ascii="Bookman Old Style" w:hAnsi="Bookman Old Style"/>
          <w:b/>
          <w:sz w:val="23"/>
          <w:szCs w:val="23"/>
        </w:rPr>
        <w:tab/>
      </w:r>
      <w:r w:rsidRPr="00DA56B3">
        <w:rPr>
          <w:rFonts w:ascii="Bookman Old Style" w:hAnsi="Bookman Old Style"/>
          <w:b/>
          <w:sz w:val="23"/>
          <w:szCs w:val="23"/>
        </w:rPr>
        <w:tab/>
      </w:r>
      <w:r w:rsidRPr="00DA56B3">
        <w:rPr>
          <w:rFonts w:ascii="Bookman Old Style" w:hAnsi="Bookman Old Style"/>
          <w:b/>
          <w:sz w:val="23"/>
          <w:szCs w:val="23"/>
        </w:rPr>
        <w:tab/>
      </w:r>
      <w:r w:rsidRPr="00DA56B3">
        <w:rPr>
          <w:rFonts w:ascii="Bookman Old Style" w:hAnsi="Bookman Old Style"/>
          <w:b/>
          <w:sz w:val="23"/>
          <w:szCs w:val="23"/>
        </w:rPr>
        <w:tab/>
        <w:t xml:space="preserve">ANEXO </w:t>
      </w:r>
      <w:r w:rsidR="001C3C18" w:rsidRPr="00DA56B3">
        <w:rPr>
          <w:rFonts w:ascii="Bookman Old Style" w:hAnsi="Bookman Old Style"/>
          <w:b/>
          <w:sz w:val="23"/>
          <w:szCs w:val="23"/>
        </w:rPr>
        <w:t>V</w:t>
      </w:r>
    </w:p>
    <w:p w:rsidR="00BC6118" w:rsidRPr="00DA56B3" w:rsidRDefault="00170CF2" w:rsidP="00170CF2">
      <w:pPr>
        <w:tabs>
          <w:tab w:val="num" w:pos="0"/>
        </w:tabs>
        <w:spacing w:line="312" w:lineRule="auto"/>
        <w:rPr>
          <w:rFonts w:ascii="Bookman Old Style" w:hAnsi="Bookman Old Style"/>
          <w:b/>
          <w:sz w:val="23"/>
          <w:szCs w:val="23"/>
        </w:rPr>
      </w:pPr>
      <w:r>
        <w:rPr>
          <w:rFonts w:ascii="Bookman Old Style" w:hAnsi="Bookman Old Style"/>
          <w:b/>
          <w:sz w:val="23"/>
          <w:szCs w:val="23"/>
        </w:rPr>
        <w:t xml:space="preserve"> </w:t>
      </w:r>
      <w:r>
        <w:rPr>
          <w:rFonts w:ascii="Bookman Old Style" w:hAnsi="Bookman Old Style"/>
          <w:b/>
          <w:sz w:val="23"/>
          <w:szCs w:val="23"/>
        </w:rPr>
        <w:tab/>
      </w:r>
      <w:r>
        <w:rPr>
          <w:rFonts w:ascii="Bookman Old Style" w:hAnsi="Bookman Old Style"/>
          <w:b/>
          <w:sz w:val="23"/>
          <w:szCs w:val="23"/>
        </w:rPr>
        <w:tab/>
      </w:r>
      <w:r>
        <w:rPr>
          <w:rFonts w:ascii="Bookman Old Style" w:hAnsi="Bookman Old Style"/>
          <w:b/>
          <w:sz w:val="23"/>
          <w:szCs w:val="23"/>
        </w:rPr>
        <w:tab/>
        <w:t xml:space="preserve">    </w:t>
      </w:r>
      <w:r w:rsidR="00BC6118" w:rsidRPr="00DA56B3">
        <w:rPr>
          <w:rFonts w:ascii="Bookman Old Style" w:hAnsi="Bookman Old Style"/>
          <w:b/>
          <w:sz w:val="23"/>
          <w:szCs w:val="23"/>
        </w:rPr>
        <w:t>TERMO DE REFERÊNCIA</w:t>
      </w:r>
    </w:p>
    <w:p w:rsidR="00BC6118" w:rsidRPr="00DA56B3" w:rsidRDefault="00BC61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1. Contratação de empresa especializada na administração e emissão de cartões magnéticos de vale alimentação para os funcionários da AMM de Cuiabá – MT e do ERAMM em Brasília – DF com estabelecimentos credenciados em todo Território Nacional, compreendendo:</w:t>
      </w:r>
    </w:p>
    <w:p w:rsidR="00BC6118" w:rsidRPr="00DA56B3" w:rsidRDefault="00BC6118" w:rsidP="00EE408D">
      <w:pPr>
        <w:pStyle w:val="PargrafodaLista"/>
        <w:numPr>
          <w:ilvl w:val="0"/>
          <w:numId w:val="2"/>
        </w:numPr>
        <w:tabs>
          <w:tab w:val="num" w:pos="0"/>
        </w:tabs>
        <w:spacing w:before="100" w:beforeAutospacing="1" w:after="100" w:afterAutospacing="1" w:line="312" w:lineRule="auto"/>
        <w:ind w:left="0" w:firstLine="0"/>
        <w:jc w:val="both"/>
        <w:rPr>
          <w:rFonts w:ascii="Bookman Old Style" w:hAnsi="Bookman Old Style"/>
          <w:sz w:val="23"/>
          <w:szCs w:val="23"/>
        </w:rPr>
      </w:pPr>
      <w:r w:rsidRPr="00DA56B3">
        <w:rPr>
          <w:rFonts w:ascii="Bookman Old Style" w:hAnsi="Bookman Old Style"/>
          <w:sz w:val="23"/>
          <w:szCs w:val="23"/>
        </w:rPr>
        <w:t>Confecção de até 90 (</w:t>
      </w:r>
      <w:proofErr w:type="gramStart"/>
      <w:r w:rsidRPr="00DA56B3">
        <w:rPr>
          <w:rFonts w:ascii="Bookman Old Style" w:hAnsi="Bookman Old Style"/>
          <w:sz w:val="23"/>
          <w:szCs w:val="23"/>
        </w:rPr>
        <w:t>noventa )</w:t>
      </w:r>
      <w:proofErr w:type="gramEnd"/>
      <w:r w:rsidRPr="00DA56B3">
        <w:rPr>
          <w:rFonts w:ascii="Bookman Old Style" w:hAnsi="Bookman Old Style"/>
          <w:sz w:val="23"/>
          <w:szCs w:val="23"/>
        </w:rPr>
        <w:t xml:space="preserve"> unidades de cartões, para os funcionários da AMM de Cuiabá – MT e do ERAMM em Brasília, sendo que essa quantidade poderá sofrer alterações no decorrer do contrato. </w:t>
      </w:r>
    </w:p>
    <w:p w:rsidR="00BC6118" w:rsidRPr="00DA56B3" w:rsidRDefault="00BC6118" w:rsidP="00EE408D">
      <w:pPr>
        <w:pStyle w:val="PargrafodaLista"/>
        <w:numPr>
          <w:ilvl w:val="0"/>
          <w:numId w:val="2"/>
        </w:numPr>
        <w:tabs>
          <w:tab w:val="num" w:pos="0"/>
        </w:tabs>
        <w:spacing w:before="100" w:beforeAutospacing="1" w:after="100" w:afterAutospacing="1" w:line="312" w:lineRule="auto"/>
        <w:ind w:left="0" w:firstLine="0"/>
        <w:jc w:val="both"/>
        <w:rPr>
          <w:rFonts w:ascii="Bookman Old Style" w:hAnsi="Bookman Old Style"/>
          <w:sz w:val="23"/>
          <w:szCs w:val="23"/>
        </w:rPr>
      </w:pPr>
      <w:r w:rsidRPr="00DA56B3">
        <w:rPr>
          <w:rFonts w:ascii="Bookman Old Style" w:hAnsi="Bookman Old Style"/>
          <w:sz w:val="23"/>
          <w:szCs w:val="23"/>
        </w:rPr>
        <w:t>A critério da CONTRATANTE poderá, também, no decorrer do contrato ou suas posteriores prorrogações, haver solicitação de cartões refeição no lugar dos cartões alimentação e vice-versa.</w:t>
      </w:r>
    </w:p>
    <w:p w:rsidR="00BC6118" w:rsidRPr="00DA56B3" w:rsidRDefault="00BC6118" w:rsidP="00EE408D">
      <w:pPr>
        <w:tabs>
          <w:tab w:val="num" w:pos="0"/>
        </w:tabs>
        <w:spacing w:before="100" w:beforeAutospacing="1" w:after="100" w:afterAutospacing="1" w:line="312" w:lineRule="auto"/>
        <w:rPr>
          <w:rFonts w:ascii="Bookman Old Style" w:hAnsi="Bookman Old Style"/>
          <w:b/>
          <w:sz w:val="23"/>
          <w:szCs w:val="23"/>
        </w:rPr>
      </w:pPr>
      <w:r w:rsidRPr="00DA56B3">
        <w:rPr>
          <w:rFonts w:ascii="Bookman Old Style" w:hAnsi="Bookman Old Style"/>
          <w:b/>
          <w:sz w:val="23"/>
          <w:szCs w:val="23"/>
        </w:rPr>
        <w:t>2 – DAS ESPECIFICAÇÕES DOS SERVIÇOS</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2.1.</w:t>
      </w:r>
      <w:r w:rsidRPr="00DA56B3">
        <w:rPr>
          <w:rFonts w:ascii="Bookman Old Style" w:hAnsi="Bookman Old Style"/>
          <w:sz w:val="23"/>
          <w:szCs w:val="23"/>
        </w:rPr>
        <w:t xml:space="preserve"> A CONTRATADA deverá disponibilizar sistema eletrônico que permita o gerenciamento e realização dos pedidos.</w:t>
      </w:r>
    </w:p>
    <w:p w:rsidR="00BC6118" w:rsidRPr="00DA56B3" w:rsidRDefault="00BC61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2.2.</w:t>
      </w:r>
      <w:r w:rsidRPr="00DA56B3">
        <w:rPr>
          <w:rFonts w:ascii="Bookman Old Style" w:hAnsi="Bookman Old Style"/>
          <w:sz w:val="23"/>
          <w:szCs w:val="23"/>
        </w:rPr>
        <w:t xml:space="preserve"> Caberá a CONTRATADA disponibilizar os créditos referentes aos cartões alimentação por sistema eletrônico </w:t>
      </w:r>
      <w:r w:rsidRPr="00DA56B3">
        <w:rPr>
          <w:rFonts w:ascii="Bookman Old Style" w:hAnsi="Bookman Old Style"/>
          <w:bCs/>
          <w:sz w:val="23"/>
          <w:szCs w:val="23"/>
        </w:rPr>
        <w:t>diretamente no cartão, sem a necessidade de os funcionários da CONTRATANTE se dirigir a postos de recarga.</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2.3.</w:t>
      </w:r>
      <w:r w:rsidRPr="00DA56B3">
        <w:rPr>
          <w:rFonts w:ascii="Bookman Old Style" w:hAnsi="Bookman Old Style"/>
          <w:sz w:val="23"/>
          <w:szCs w:val="23"/>
        </w:rPr>
        <w:t xml:space="preserve"> Os créditos individuais serão feitos no valor determinado pela CONTRATANTE por meio de sistema de pedidos da CONTRATADA, que possibilitará integração com a folha de pagamento da CONTRATANTE.</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2.4.</w:t>
      </w:r>
      <w:r w:rsidRPr="00DA56B3">
        <w:rPr>
          <w:rFonts w:ascii="Bookman Old Style" w:hAnsi="Bookman Old Style"/>
          <w:sz w:val="23"/>
          <w:szCs w:val="23"/>
        </w:rPr>
        <w:t xml:space="preserve"> A CONTRATADA deverá apresentar solução imediata para atendimento às demandas emergenciais da CONTRATANTE, disponibilizando cartões temporários para atender novos funcionários admitidos, permitindo controle gerencial da CONTRATANTE via web.</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2.5.</w:t>
      </w:r>
      <w:r w:rsidRPr="00DA56B3">
        <w:rPr>
          <w:rFonts w:ascii="Bookman Old Style" w:hAnsi="Bookman Old Style"/>
          <w:sz w:val="23"/>
          <w:szCs w:val="23"/>
        </w:rPr>
        <w:t xml:space="preserve"> Entrega e disponibilização de cartões, que deverão ser envelopados individual e nominalmente, constando, em seu corpo:</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sz w:val="23"/>
          <w:szCs w:val="23"/>
        </w:rPr>
        <w:t>a) nome da CONTRATANTE;</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sz w:val="23"/>
          <w:szCs w:val="23"/>
        </w:rPr>
        <w:t>b) nome do usuário;</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e) validade impressa no cartão (conforme legislação atual do Programa de Alimentação do Trabalhador)</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2.6.</w:t>
      </w:r>
      <w:r w:rsidRPr="00DA56B3">
        <w:rPr>
          <w:rFonts w:ascii="Bookman Old Style" w:hAnsi="Bookman Old Style"/>
          <w:sz w:val="23"/>
          <w:szCs w:val="23"/>
        </w:rPr>
        <w:t xml:space="preserve"> A CONTRATADA deverá disponibilizar, em sistema eletrônico ou on-line relatórios gerenciais com as seguintes informações mínimas:</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sz w:val="23"/>
          <w:szCs w:val="23"/>
        </w:rPr>
        <w:t>a) Nome do usuário, número do cartão, data e valor do crédito concedido;</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b) Local, data e valor da utilização dos créditos pelos usuários na rede de estabelecimentos afiliados;</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sz w:val="23"/>
          <w:szCs w:val="23"/>
        </w:rPr>
        <w:t>c) Quantidade de cartões reemitidos por usuário.</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2.7.</w:t>
      </w:r>
      <w:r w:rsidRPr="00DA56B3">
        <w:rPr>
          <w:rFonts w:ascii="Bookman Old Style" w:hAnsi="Bookman Old Style"/>
          <w:sz w:val="23"/>
          <w:szCs w:val="23"/>
        </w:rPr>
        <w:t xml:space="preserve"> Deverá ser disponibilizado para os usuários dos cartões os seguintes serviços:</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sz w:val="23"/>
          <w:szCs w:val="23"/>
        </w:rPr>
      </w:pPr>
      <w:r w:rsidRPr="00DA56B3">
        <w:rPr>
          <w:rFonts w:ascii="Bookman Old Style" w:hAnsi="Bookman Old Style"/>
          <w:sz w:val="23"/>
          <w:szCs w:val="23"/>
        </w:rPr>
        <w:t>a) após cada transação, o saldo disponível deverá ser impresso no comprovante de venda;</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b) serviços via WEB para consulta de saldo do cartão, informação sobre novos créditos – data e valor; extrato constando a identificação do estabelecimento, valor e data da utilização; consulta de rede afiliada;</w:t>
      </w:r>
    </w:p>
    <w:p w:rsidR="00BC6118" w:rsidRPr="00DA56B3" w:rsidRDefault="00BC6118" w:rsidP="00EE408D">
      <w:pPr>
        <w:tabs>
          <w:tab w:val="num" w:pos="0"/>
        </w:tabs>
        <w:autoSpaceDE w:val="0"/>
        <w:autoSpaceDN w:val="0"/>
        <w:adjustRightInd w:val="0"/>
        <w:spacing w:before="100" w:beforeAutospacing="1" w:after="100" w:afterAutospacing="1" w:line="312" w:lineRule="auto"/>
        <w:rPr>
          <w:rFonts w:ascii="Bookman Old Style" w:hAnsi="Bookman Old Style"/>
          <w:b/>
          <w:bCs/>
          <w:sz w:val="23"/>
          <w:szCs w:val="23"/>
        </w:rPr>
      </w:pPr>
      <w:r w:rsidRPr="00DA56B3">
        <w:rPr>
          <w:rFonts w:ascii="Bookman Old Style" w:hAnsi="Bookman Old Style"/>
          <w:b/>
          <w:bCs/>
          <w:sz w:val="23"/>
          <w:szCs w:val="23"/>
        </w:rPr>
        <w:t>3. DOS ESTABELECIMENTOS CREDENCIADOS</w:t>
      </w:r>
    </w:p>
    <w:p w:rsidR="00BC6118" w:rsidRPr="00DA56B3" w:rsidRDefault="00BC61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3.1.</w:t>
      </w:r>
      <w:r w:rsidRPr="00DA56B3">
        <w:rPr>
          <w:rFonts w:ascii="Bookman Old Style" w:hAnsi="Bookman Old Style"/>
          <w:sz w:val="23"/>
          <w:szCs w:val="23"/>
        </w:rPr>
        <w:t xml:space="preserve"> A Contratada deverá manter rede de credenciados em número suficiente para o aten</w:t>
      </w:r>
      <w:r w:rsidR="00424868" w:rsidRPr="00DA56B3">
        <w:rPr>
          <w:rFonts w:ascii="Bookman Old Style" w:hAnsi="Bookman Old Style"/>
          <w:sz w:val="23"/>
          <w:szCs w:val="23"/>
        </w:rPr>
        <w:t xml:space="preserve">dimento dos funcionários da AMM, </w:t>
      </w:r>
      <w:proofErr w:type="gramStart"/>
      <w:r w:rsidR="00424868" w:rsidRPr="00DA56B3">
        <w:rPr>
          <w:rFonts w:ascii="Bookman Old Style" w:hAnsi="Bookman Old Style"/>
          <w:sz w:val="23"/>
          <w:szCs w:val="23"/>
        </w:rPr>
        <w:t>sendo Indispensável</w:t>
      </w:r>
      <w:proofErr w:type="gramEnd"/>
      <w:r w:rsidR="00424868" w:rsidRPr="00DA56B3">
        <w:rPr>
          <w:rFonts w:ascii="Bookman Old Style" w:hAnsi="Bookman Old Style"/>
          <w:sz w:val="23"/>
          <w:szCs w:val="23"/>
        </w:rPr>
        <w:t xml:space="preserve"> na cidade de Cuiabá e </w:t>
      </w:r>
      <w:proofErr w:type="spellStart"/>
      <w:r w:rsidR="00424868" w:rsidRPr="00DA56B3">
        <w:rPr>
          <w:rFonts w:ascii="Bookman Old Style" w:hAnsi="Bookman Old Style"/>
          <w:sz w:val="23"/>
          <w:szCs w:val="23"/>
        </w:rPr>
        <w:t>Varzea</w:t>
      </w:r>
      <w:proofErr w:type="spellEnd"/>
      <w:r w:rsidR="00424868" w:rsidRPr="00DA56B3">
        <w:rPr>
          <w:rFonts w:ascii="Bookman Old Style" w:hAnsi="Bookman Old Style"/>
          <w:sz w:val="23"/>
          <w:szCs w:val="23"/>
        </w:rPr>
        <w:t xml:space="preserve"> Grande os seguintes estabelecimentos:</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Assaí Atacadista</w:t>
      </w:r>
      <w:r w:rsidR="00170CF2">
        <w:rPr>
          <w:rFonts w:ascii="Bookman Old Style" w:hAnsi="Bookman Old Style"/>
          <w:sz w:val="23"/>
          <w:szCs w:val="23"/>
        </w:rPr>
        <w:t>;</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xml:space="preserve">- Supermercados </w:t>
      </w:r>
      <w:proofErr w:type="spellStart"/>
      <w:r w:rsidRPr="00DA56B3">
        <w:rPr>
          <w:rFonts w:ascii="Bookman Old Style" w:hAnsi="Bookman Old Style"/>
          <w:sz w:val="23"/>
          <w:szCs w:val="23"/>
        </w:rPr>
        <w:t>Comper</w:t>
      </w:r>
      <w:proofErr w:type="spellEnd"/>
      <w:r w:rsidR="00170CF2">
        <w:rPr>
          <w:rFonts w:ascii="Bookman Old Style" w:hAnsi="Bookman Old Style"/>
          <w:sz w:val="23"/>
          <w:szCs w:val="23"/>
        </w:rPr>
        <w:t>;</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Iguaçu Supermercados</w:t>
      </w:r>
      <w:r w:rsidR="00170CF2">
        <w:rPr>
          <w:rFonts w:ascii="Bookman Old Style" w:hAnsi="Bookman Old Style"/>
          <w:sz w:val="23"/>
          <w:szCs w:val="23"/>
        </w:rPr>
        <w:t>;</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Fort Atacadista</w:t>
      </w:r>
      <w:r w:rsidR="00170CF2">
        <w:rPr>
          <w:rFonts w:ascii="Bookman Old Style" w:hAnsi="Bookman Old Style"/>
          <w:sz w:val="23"/>
          <w:szCs w:val="23"/>
        </w:rPr>
        <w:t>;</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Big Lar Supermercados</w:t>
      </w:r>
      <w:r w:rsidR="00170CF2">
        <w:rPr>
          <w:rFonts w:ascii="Bookman Old Style" w:hAnsi="Bookman Old Style"/>
          <w:sz w:val="23"/>
          <w:szCs w:val="23"/>
        </w:rPr>
        <w:t>;</w:t>
      </w:r>
    </w:p>
    <w:p w:rsidR="00424868" w:rsidRPr="00DA56B3" w:rsidRDefault="00424868" w:rsidP="00EE408D">
      <w:pPr>
        <w:tabs>
          <w:tab w:val="num" w:pos="0"/>
        </w:tabs>
        <w:autoSpaceDE w:val="0"/>
        <w:autoSpaceDN w:val="0"/>
        <w:adjustRightInd w:val="0"/>
        <w:spacing w:line="312" w:lineRule="auto"/>
        <w:jc w:val="both"/>
        <w:rPr>
          <w:rFonts w:ascii="Bookman Old Style" w:hAnsi="Bookman Old Style"/>
          <w:sz w:val="23"/>
          <w:szCs w:val="23"/>
        </w:rPr>
      </w:pPr>
      <w:r w:rsidRPr="00DA56B3">
        <w:rPr>
          <w:rFonts w:ascii="Bookman Old Style" w:hAnsi="Bookman Old Style"/>
          <w:sz w:val="23"/>
          <w:szCs w:val="23"/>
        </w:rPr>
        <w:t>- Extra</w:t>
      </w:r>
      <w:r w:rsidR="00170CF2">
        <w:rPr>
          <w:rFonts w:ascii="Bookman Old Style" w:hAnsi="Bookman Old Style"/>
          <w:sz w:val="23"/>
          <w:szCs w:val="23"/>
        </w:rPr>
        <w:t xml:space="preserve"> Hipermercado;</w:t>
      </w:r>
    </w:p>
    <w:p w:rsidR="00BC6118" w:rsidRPr="00DA56B3" w:rsidRDefault="00BC6118" w:rsidP="00EE408D">
      <w:pPr>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3.2.</w:t>
      </w:r>
      <w:r w:rsidRPr="00DA56B3">
        <w:rPr>
          <w:rFonts w:ascii="Bookman Old Style" w:hAnsi="Bookman Old Style"/>
          <w:sz w:val="23"/>
          <w:szCs w:val="23"/>
        </w:rPr>
        <w:t xml:space="preserve"> Considerando o disposto no item 1 “b” deste Termo de Referência, além dos supermercados e outros que recebam o cartão alimentação para pagamento de alimentos “in natura”, a CONTRATADA deverá ter credenciados restaurantes, redes de lanchonetes e/ou franquias do tipo “</w:t>
      </w:r>
      <w:proofErr w:type="spellStart"/>
      <w:r w:rsidRPr="00DA56B3">
        <w:rPr>
          <w:rFonts w:ascii="Bookman Old Style" w:hAnsi="Bookman Old Style"/>
          <w:sz w:val="23"/>
          <w:szCs w:val="23"/>
        </w:rPr>
        <w:t>fast-food</w:t>
      </w:r>
      <w:proofErr w:type="spellEnd"/>
      <w:r w:rsidRPr="00DA56B3">
        <w:rPr>
          <w:rFonts w:ascii="Bookman Old Style" w:hAnsi="Bookman Old Style"/>
          <w:sz w:val="23"/>
          <w:szCs w:val="23"/>
        </w:rPr>
        <w:t>”, desde que atendam aos padrões estabelecidos no PAT – Programa de Alimentação ao Trabalhador do Ministério do Trabalho e Emprego.</w:t>
      </w:r>
    </w:p>
    <w:p w:rsidR="00BC6118" w:rsidRPr="00DA56B3" w:rsidRDefault="00BC61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3.3.</w:t>
      </w:r>
      <w:r w:rsidRPr="00DA56B3">
        <w:rPr>
          <w:rFonts w:ascii="Bookman Old Style" w:hAnsi="Bookman Old Style"/>
          <w:sz w:val="23"/>
          <w:szCs w:val="23"/>
        </w:rPr>
        <w:t xml:space="preserve"> A CONTRATADA deverá apresentar sempre que solicitada pela AMM a relação atualizada dos estabelecimentos credenciados, com nome, endereço e telefone. </w:t>
      </w:r>
    </w:p>
    <w:p w:rsidR="00BC6118" w:rsidRPr="00DA56B3" w:rsidRDefault="00BC61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3.4.</w:t>
      </w:r>
      <w:r w:rsidRPr="00DA56B3">
        <w:rPr>
          <w:rFonts w:ascii="Bookman Old Style" w:hAnsi="Bookman Old Style"/>
          <w:sz w:val="23"/>
          <w:szCs w:val="23"/>
        </w:rPr>
        <w:t xml:space="preserve"> A CONTRATADA deverá reembolsar, pontualmente, os estabelecimentos comerciais pelo valor dos créditos utilizados durante o período de sua validade, independentemente da vigência do Contrato, ficando estabelecido que a Contratante não responderá solidária ou subsidiariamente por esse reembolso, que é da única e inteira responsabilidade da Contratada;</w:t>
      </w:r>
    </w:p>
    <w:p w:rsidR="00BC6118" w:rsidRPr="00DA56B3" w:rsidRDefault="00BC6118" w:rsidP="00EE408D">
      <w:pPr>
        <w:tabs>
          <w:tab w:val="num" w:pos="0"/>
        </w:tabs>
        <w:spacing w:before="100" w:beforeAutospacing="1" w:after="100" w:afterAutospacing="1" w:line="312" w:lineRule="auto"/>
        <w:rPr>
          <w:rFonts w:ascii="Bookman Old Style" w:hAnsi="Bookman Old Style"/>
          <w:b/>
          <w:sz w:val="23"/>
          <w:szCs w:val="23"/>
        </w:rPr>
      </w:pPr>
      <w:r w:rsidRPr="00DA56B3">
        <w:rPr>
          <w:rFonts w:ascii="Bookman Old Style" w:hAnsi="Bookman Old Style"/>
          <w:b/>
          <w:sz w:val="23"/>
          <w:szCs w:val="23"/>
        </w:rPr>
        <w:t xml:space="preserve">4 - DOS PRAZOS OPERACIONAIS </w:t>
      </w:r>
    </w:p>
    <w:p w:rsidR="00BC6118" w:rsidRPr="00DA56B3" w:rsidRDefault="00BC6118" w:rsidP="00EE408D">
      <w:pPr>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4.1.</w:t>
      </w:r>
      <w:r w:rsidRPr="00DA56B3">
        <w:rPr>
          <w:rFonts w:ascii="Bookman Old Style" w:hAnsi="Bookman Old Style"/>
          <w:sz w:val="23"/>
          <w:szCs w:val="23"/>
        </w:rPr>
        <w:t xml:space="preserve"> A partir da data do recebimento da solicitação a CONTRATADA deverá observar regularmente os prazos a seguir estabelecidos para operacionalização dos serviços:</w:t>
      </w:r>
    </w:p>
    <w:p w:rsidR="00BC6118" w:rsidRPr="00DA56B3" w:rsidRDefault="00BC6118" w:rsidP="00EE408D">
      <w:pPr>
        <w:pStyle w:val="PargrafodaLista"/>
        <w:numPr>
          <w:ilvl w:val="0"/>
          <w:numId w:val="3"/>
        </w:numPr>
        <w:spacing w:after="0" w:line="312" w:lineRule="auto"/>
        <w:jc w:val="both"/>
        <w:rPr>
          <w:rFonts w:ascii="Bookman Old Style" w:hAnsi="Bookman Old Style"/>
          <w:sz w:val="23"/>
          <w:szCs w:val="23"/>
        </w:rPr>
      </w:pPr>
      <w:r w:rsidRPr="00DA56B3">
        <w:rPr>
          <w:rFonts w:ascii="Bookman Old Style" w:hAnsi="Bookman Old Style"/>
          <w:sz w:val="23"/>
          <w:szCs w:val="23"/>
        </w:rPr>
        <w:t xml:space="preserve">1ª Entrega dos cartões: 10 (dez) dias úteis </w:t>
      </w:r>
    </w:p>
    <w:p w:rsidR="00BC6118" w:rsidRPr="00DA56B3" w:rsidRDefault="00BC6118" w:rsidP="00EE408D">
      <w:pPr>
        <w:pStyle w:val="PargrafodaLista"/>
        <w:numPr>
          <w:ilvl w:val="0"/>
          <w:numId w:val="3"/>
        </w:numPr>
        <w:spacing w:after="0" w:line="312" w:lineRule="auto"/>
        <w:jc w:val="both"/>
        <w:rPr>
          <w:rFonts w:ascii="Bookman Old Style" w:hAnsi="Bookman Old Style"/>
          <w:sz w:val="23"/>
          <w:szCs w:val="23"/>
        </w:rPr>
      </w:pPr>
      <w:r w:rsidRPr="00DA56B3">
        <w:rPr>
          <w:rFonts w:ascii="Bookman Old Style" w:hAnsi="Bookman Old Style"/>
          <w:sz w:val="23"/>
          <w:szCs w:val="23"/>
        </w:rPr>
        <w:t xml:space="preserve">Demais entregas de cartões: 07 (sete) dias úteis </w:t>
      </w:r>
    </w:p>
    <w:p w:rsidR="00BC6118" w:rsidRPr="00DA56B3" w:rsidRDefault="00BC6118" w:rsidP="00EE408D">
      <w:pPr>
        <w:pStyle w:val="PargrafodaLista"/>
        <w:numPr>
          <w:ilvl w:val="0"/>
          <w:numId w:val="3"/>
        </w:numPr>
        <w:spacing w:after="0" w:line="312" w:lineRule="auto"/>
        <w:jc w:val="both"/>
        <w:rPr>
          <w:rFonts w:ascii="Bookman Old Style" w:hAnsi="Bookman Old Style"/>
          <w:sz w:val="23"/>
          <w:szCs w:val="23"/>
        </w:rPr>
      </w:pPr>
      <w:r w:rsidRPr="00DA56B3">
        <w:rPr>
          <w:rFonts w:ascii="Bookman Old Style" w:hAnsi="Bookman Old Style"/>
          <w:sz w:val="23"/>
          <w:szCs w:val="23"/>
        </w:rPr>
        <w:t xml:space="preserve">Créditos nos cartões: 05 (cinco) dias úteis </w:t>
      </w:r>
    </w:p>
    <w:p w:rsidR="00BC6118" w:rsidRPr="00DA56B3" w:rsidRDefault="00BC6118" w:rsidP="00EE408D">
      <w:pPr>
        <w:pStyle w:val="PargrafodaLista"/>
        <w:numPr>
          <w:ilvl w:val="0"/>
          <w:numId w:val="3"/>
        </w:numPr>
        <w:spacing w:after="0" w:line="312" w:lineRule="auto"/>
        <w:jc w:val="both"/>
        <w:rPr>
          <w:rFonts w:ascii="Bookman Old Style" w:hAnsi="Bookman Old Style"/>
          <w:sz w:val="23"/>
          <w:szCs w:val="23"/>
        </w:rPr>
      </w:pP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cartões: 07 (sete) dias úteis </w:t>
      </w:r>
    </w:p>
    <w:p w:rsidR="00BC6118" w:rsidRPr="00DA56B3" w:rsidRDefault="00BC6118" w:rsidP="00EE408D">
      <w:pPr>
        <w:pStyle w:val="PargrafodaLista"/>
        <w:numPr>
          <w:ilvl w:val="0"/>
          <w:numId w:val="3"/>
        </w:numPr>
        <w:spacing w:after="0" w:line="312" w:lineRule="auto"/>
        <w:jc w:val="both"/>
        <w:rPr>
          <w:rFonts w:ascii="Bookman Old Style" w:hAnsi="Bookman Old Style"/>
          <w:sz w:val="23"/>
          <w:szCs w:val="23"/>
        </w:rPr>
      </w:pP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senhas: 07 (sete) dias úteis </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Default="00F60BB9" w:rsidP="00EE408D">
      <w:pPr>
        <w:spacing w:line="312" w:lineRule="auto"/>
        <w:jc w:val="both"/>
        <w:rPr>
          <w:rFonts w:ascii="Bookman Old Style" w:eastAsiaTheme="minorEastAsia" w:hAnsi="Bookman Old Style"/>
          <w:sz w:val="23"/>
          <w:szCs w:val="23"/>
        </w:rPr>
      </w:pPr>
    </w:p>
    <w:p w:rsidR="00EE408D" w:rsidRPr="00DA56B3" w:rsidRDefault="00EE408D"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170CF2" w:rsidRDefault="00170CF2">
      <w:pPr>
        <w:spacing w:after="200" w:line="276" w:lineRule="auto"/>
        <w:rPr>
          <w:rFonts w:ascii="Bookman Old Style" w:eastAsiaTheme="minorEastAsia" w:hAnsi="Bookman Old Style"/>
          <w:sz w:val="23"/>
          <w:szCs w:val="23"/>
        </w:rPr>
      </w:pPr>
      <w:r>
        <w:rPr>
          <w:rFonts w:ascii="Bookman Old Style" w:eastAsiaTheme="minorEastAsia" w:hAnsi="Bookman Old Style"/>
          <w:sz w:val="23"/>
          <w:szCs w:val="23"/>
        </w:rPr>
        <w:br w:type="page"/>
      </w:r>
    </w:p>
    <w:p w:rsidR="001C3C18" w:rsidRPr="00DA56B3" w:rsidRDefault="001C3C18" w:rsidP="00EE408D">
      <w:pPr>
        <w:pStyle w:val="Recuodecorpodetexto2"/>
        <w:spacing w:before="100" w:beforeAutospacing="1" w:after="100" w:afterAutospacing="1" w:line="312" w:lineRule="auto"/>
        <w:ind w:left="284" w:firstLine="539"/>
        <w:jc w:val="center"/>
        <w:rPr>
          <w:rFonts w:ascii="Bookman Old Style" w:hAnsi="Bookman Old Style"/>
          <w:b/>
          <w:sz w:val="23"/>
          <w:szCs w:val="23"/>
        </w:rPr>
      </w:pPr>
      <w:r w:rsidRPr="00DA56B3">
        <w:rPr>
          <w:rFonts w:ascii="Bookman Old Style" w:hAnsi="Bookman Old Style"/>
          <w:b/>
          <w:sz w:val="23"/>
          <w:szCs w:val="23"/>
        </w:rPr>
        <w:t>ANEXO VI</w:t>
      </w:r>
    </w:p>
    <w:p w:rsidR="001C3C18" w:rsidRPr="00DA56B3" w:rsidRDefault="001C3C18" w:rsidP="00EE408D">
      <w:pPr>
        <w:pStyle w:val="Recuodecorpodetexto2"/>
        <w:spacing w:before="100" w:beforeAutospacing="1" w:after="100" w:afterAutospacing="1" w:line="312" w:lineRule="auto"/>
        <w:ind w:left="284" w:firstLine="539"/>
        <w:jc w:val="center"/>
        <w:rPr>
          <w:rFonts w:ascii="Bookman Old Style" w:hAnsi="Bookman Old Style"/>
          <w:b/>
          <w:sz w:val="23"/>
          <w:szCs w:val="23"/>
        </w:rPr>
      </w:pPr>
      <w:r w:rsidRPr="00DA56B3">
        <w:rPr>
          <w:rFonts w:ascii="Bookman Old Style" w:hAnsi="Bookman Old Style"/>
          <w:b/>
          <w:sz w:val="23"/>
          <w:szCs w:val="23"/>
        </w:rPr>
        <w:t>MODELO DE PROPOSTA COMERCIAL</w:t>
      </w:r>
    </w:p>
    <w:p w:rsidR="001C3C18" w:rsidRPr="00DA56B3" w:rsidRDefault="001C3C18" w:rsidP="00EE408D">
      <w:pPr>
        <w:tabs>
          <w:tab w:val="num" w:pos="0"/>
          <w:tab w:val="left" w:pos="426"/>
        </w:tabs>
        <w:spacing w:line="312" w:lineRule="auto"/>
        <w:ind w:right="72"/>
        <w:jc w:val="both"/>
        <w:rPr>
          <w:rFonts w:ascii="Bookman Old Style" w:hAnsi="Bookman Old Style"/>
          <w:color w:val="000000"/>
          <w:sz w:val="23"/>
          <w:szCs w:val="23"/>
        </w:rPr>
      </w:pP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b/>
          <w:color w:val="000000"/>
          <w:sz w:val="23"/>
          <w:szCs w:val="23"/>
        </w:rPr>
      </w:pPr>
      <w:r w:rsidRPr="00DA56B3">
        <w:rPr>
          <w:rFonts w:ascii="Bookman Old Style" w:hAnsi="Bookman Old Style"/>
          <w:b/>
          <w:color w:val="000000"/>
          <w:sz w:val="23"/>
          <w:szCs w:val="23"/>
        </w:rPr>
        <w:t>Processo de Licitação nº</w:t>
      </w:r>
      <w:r w:rsidR="00EE408D">
        <w:rPr>
          <w:rFonts w:ascii="Bookman Old Style" w:hAnsi="Bookman Old Style"/>
          <w:b/>
          <w:sz w:val="23"/>
          <w:szCs w:val="23"/>
        </w:rPr>
        <w:t xml:space="preserve"> 019</w:t>
      </w:r>
      <w:r w:rsidRPr="00DA56B3">
        <w:rPr>
          <w:rFonts w:ascii="Bookman Old Style" w:hAnsi="Bookman Old Style"/>
          <w:b/>
          <w:sz w:val="23"/>
          <w:szCs w:val="23"/>
        </w:rPr>
        <w:t>/2018</w:t>
      </w:r>
      <w:r w:rsidRPr="00DA56B3">
        <w:rPr>
          <w:rFonts w:ascii="Bookman Old Style" w:hAnsi="Bookman Old Style"/>
          <w:b/>
          <w:color w:val="000000"/>
          <w:sz w:val="23"/>
          <w:szCs w:val="23"/>
        </w:rPr>
        <w:t xml:space="preserve"> – Tomada de Preços nº</w:t>
      </w:r>
      <w:r w:rsidR="00424868" w:rsidRPr="00DA56B3">
        <w:rPr>
          <w:rFonts w:ascii="Bookman Old Style" w:hAnsi="Bookman Old Style"/>
          <w:b/>
          <w:color w:val="000000"/>
          <w:sz w:val="23"/>
          <w:szCs w:val="23"/>
        </w:rPr>
        <w:t xml:space="preserve"> 002</w:t>
      </w:r>
      <w:r w:rsidRPr="00DA56B3">
        <w:rPr>
          <w:rFonts w:ascii="Bookman Old Style" w:hAnsi="Bookman Old Style"/>
          <w:b/>
          <w:color w:val="000000"/>
          <w:sz w:val="23"/>
          <w:szCs w:val="23"/>
        </w:rPr>
        <w:t>/2018</w:t>
      </w: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r w:rsidRPr="00DA56B3">
        <w:rPr>
          <w:rFonts w:ascii="Bookman Old Style" w:hAnsi="Bookman Old Style"/>
          <w:b/>
          <w:color w:val="000000"/>
          <w:sz w:val="23"/>
          <w:szCs w:val="23"/>
        </w:rPr>
        <w:t>Interessada: Associação Mato-grossense dos Municípios - AMM</w:t>
      </w:r>
    </w:p>
    <w:p w:rsidR="00EE408D"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r w:rsidRPr="00DA56B3">
        <w:rPr>
          <w:rFonts w:ascii="Bookman Old Style" w:hAnsi="Bookman Old Style"/>
          <w:b/>
          <w:color w:val="000000"/>
          <w:sz w:val="23"/>
          <w:szCs w:val="23"/>
        </w:rPr>
        <w:t>Licitante:</w:t>
      </w:r>
      <w:r w:rsidRPr="00DA56B3">
        <w:rPr>
          <w:rFonts w:ascii="Bookman Old Style" w:hAnsi="Bookman Old Style"/>
          <w:color w:val="000000"/>
          <w:sz w:val="23"/>
          <w:szCs w:val="23"/>
        </w:rPr>
        <w:t>__________________________________________________________________</w:t>
      </w: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r w:rsidRPr="00DA56B3">
        <w:rPr>
          <w:rFonts w:ascii="Bookman Old Style" w:hAnsi="Bookman Old Style"/>
          <w:b/>
          <w:color w:val="000000"/>
          <w:sz w:val="23"/>
          <w:szCs w:val="23"/>
        </w:rPr>
        <w:t>CNPJ</w:t>
      </w:r>
      <w:r w:rsidRPr="00DA56B3">
        <w:rPr>
          <w:rFonts w:ascii="Bookman Old Style" w:hAnsi="Bookman Old Style"/>
          <w:color w:val="000000"/>
          <w:sz w:val="23"/>
          <w:szCs w:val="23"/>
        </w:rPr>
        <w:t>_____________________________</w:t>
      </w: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bCs/>
          <w:color w:val="000000"/>
          <w:sz w:val="23"/>
          <w:szCs w:val="23"/>
        </w:rPr>
      </w:pPr>
      <w:r w:rsidRPr="00DA56B3">
        <w:rPr>
          <w:rFonts w:ascii="Bookman Old Style" w:hAnsi="Bookman Old Style"/>
          <w:b/>
          <w:color w:val="000000"/>
          <w:sz w:val="23"/>
          <w:szCs w:val="23"/>
        </w:rPr>
        <w:t>Tel. Fax:</w:t>
      </w:r>
      <w:r w:rsidRPr="00DA56B3">
        <w:rPr>
          <w:rFonts w:ascii="Bookman Old Style" w:hAnsi="Bookman Old Style"/>
          <w:color w:val="000000"/>
          <w:sz w:val="23"/>
          <w:szCs w:val="23"/>
        </w:rPr>
        <w:t xml:space="preserve"> (__</w:t>
      </w:r>
      <w:proofErr w:type="gramStart"/>
      <w:r w:rsidRPr="00DA56B3">
        <w:rPr>
          <w:rFonts w:ascii="Bookman Old Style" w:hAnsi="Bookman Old Style"/>
          <w:color w:val="000000"/>
          <w:sz w:val="23"/>
          <w:szCs w:val="23"/>
        </w:rPr>
        <w:t>_)_</w:t>
      </w:r>
      <w:proofErr w:type="gramEnd"/>
      <w:r w:rsidRPr="00DA56B3">
        <w:rPr>
          <w:rFonts w:ascii="Bookman Old Style" w:hAnsi="Bookman Old Style"/>
          <w:color w:val="000000"/>
          <w:sz w:val="23"/>
          <w:szCs w:val="23"/>
        </w:rPr>
        <w:t>________________</w:t>
      </w:r>
      <w:r w:rsidRPr="00DA56B3">
        <w:rPr>
          <w:rFonts w:ascii="Bookman Old Style" w:hAnsi="Bookman Old Style"/>
          <w:b/>
          <w:bCs/>
          <w:color w:val="000000"/>
          <w:sz w:val="23"/>
          <w:szCs w:val="23"/>
        </w:rPr>
        <w:t>E</w:t>
      </w:r>
      <w:r w:rsidRPr="00DA56B3">
        <w:rPr>
          <w:rFonts w:ascii="Bookman Old Style" w:hAnsi="Bookman Old Style"/>
          <w:color w:val="000000"/>
          <w:sz w:val="23"/>
          <w:szCs w:val="23"/>
        </w:rPr>
        <w:t>-</w:t>
      </w:r>
      <w:r w:rsidRPr="00DA56B3">
        <w:rPr>
          <w:rFonts w:ascii="Bookman Old Style" w:hAnsi="Bookman Old Style"/>
          <w:b/>
          <w:color w:val="000000"/>
          <w:sz w:val="23"/>
          <w:szCs w:val="23"/>
        </w:rPr>
        <w:t xml:space="preserve">mail </w:t>
      </w:r>
      <w:r w:rsidRPr="00DA56B3">
        <w:rPr>
          <w:rFonts w:ascii="Bookman Old Style" w:hAnsi="Bookman Old Style"/>
          <w:bCs/>
          <w:color w:val="000000"/>
          <w:sz w:val="23"/>
          <w:szCs w:val="23"/>
        </w:rPr>
        <w:t>_____________</w:t>
      </w:r>
      <w:r w:rsidRPr="00DA56B3">
        <w:rPr>
          <w:rFonts w:ascii="Bookman Old Style" w:hAnsi="Bookman Old Style"/>
          <w:b/>
          <w:color w:val="000000"/>
          <w:sz w:val="23"/>
          <w:szCs w:val="23"/>
        </w:rPr>
        <w:t xml:space="preserve">Tel. </w:t>
      </w:r>
      <w:r w:rsidRPr="00DA56B3">
        <w:rPr>
          <w:rFonts w:ascii="Bookman Old Style" w:hAnsi="Bookman Old Style"/>
          <w:bCs/>
          <w:color w:val="000000"/>
          <w:sz w:val="23"/>
          <w:szCs w:val="23"/>
        </w:rPr>
        <w:t>(__)___________</w:t>
      </w: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r w:rsidRPr="00DA56B3">
        <w:rPr>
          <w:rFonts w:ascii="Bookman Old Style" w:hAnsi="Bookman Old Style"/>
          <w:b/>
          <w:color w:val="000000"/>
          <w:sz w:val="23"/>
          <w:szCs w:val="23"/>
        </w:rPr>
        <w:t>Endereço:</w:t>
      </w:r>
      <w:r w:rsidRPr="00DA56B3">
        <w:rPr>
          <w:rFonts w:ascii="Bookman Old Style" w:hAnsi="Bookman Old Style"/>
          <w:color w:val="000000"/>
          <w:sz w:val="23"/>
          <w:szCs w:val="23"/>
        </w:rPr>
        <w:t>___________________________________________________________</w:t>
      </w: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p>
    <w:p w:rsidR="001C3C18" w:rsidRPr="00DA56B3" w:rsidRDefault="001C3C18" w:rsidP="00EE408D">
      <w:pPr>
        <w:tabs>
          <w:tab w:val="num" w:pos="0"/>
          <w:tab w:val="left" w:pos="2714"/>
          <w:tab w:val="left" w:pos="10419"/>
        </w:tabs>
        <w:spacing w:line="312" w:lineRule="auto"/>
        <w:ind w:right="72"/>
        <w:jc w:val="both"/>
        <w:rPr>
          <w:rFonts w:ascii="Bookman Old Style" w:hAnsi="Bookman Old Style"/>
          <w:color w:val="000000"/>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7"/>
        <w:gridCol w:w="1560"/>
        <w:gridCol w:w="1842"/>
        <w:gridCol w:w="1843"/>
      </w:tblGrid>
      <w:tr w:rsidR="001C3C18" w:rsidRPr="00DA56B3" w:rsidTr="003C7657">
        <w:tc>
          <w:tcPr>
            <w:tcW w:w="779" w:type="dxa"/>
            <w:vAlign w:val="center"/>
          </w:tcPr>
          <w:p w:rsidR="001C3C18" w:rsidRPr="00DA56B3" w:rsidRDefault="001C3C18" w:rsidP="00EE408D">
            <w:pPr>
              <w:tabs>
                <w:tab w:val="num" w:pos="0"/>
              </w:tabs>
              <w:spacing w:line="312" w:lineRule="auto"/>
              <w:ind w:right="72"/>
              <w:jc w:val="center"/>
              <w:rPr>
                <w:rFonts w:ascii="Bookman Old Style" w:hAnsi="Bookman Old Style"/>
                <w:b/>
                <w:color w:val="000000"/>
                <w:sz w:val="23"/>
                <w:szCs w:val="23"/>
              </w:rPr>
            </w:pPr>
            <w:r w:rsidRPr="00DA56B3">
              <w:rPr>
                <w:rFonts w:ascii="Bookman Old Style" w:hAnsi="Bookman Old Style"/>
                <w:b/>
                <w:color w:val="000000"/>
                <w:sz w:val="23"/>
                <w:szCs w:val="23"/>
              </w:rPr>
              <w:t>ITEM</w:t>
            </w:r>
          </w:p>
        </w:tc>
        <w:tc>
          <w:tcPr>
            <w:tcW w:w="3827" w:type="dxa"/>
            <w:vAlign w:val="center"/>
          </w:tcPr>
          <w:p w:rsidR="001C3C18" w:rsidRPr="00DA56B3" w:rsidRDefault="001C3C18" w:rsidP="00EE408D">
            <w:pPr>
              <w:pStyle w:val="Ttulo2"/>
              <w:tabs>
                <w:tab w:val="clear" w:pos="8460"/>
                <w:tab w:val="num" w:pos="0"/>
              </w:tabs>
              <w:spacing w:line="312" w:lineRule="auto"/>
              <w:ind w:left="0" w:right="72"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ESPECIFICAÇÃO</w:t>
            </w:r>
          </w:p>
        </w:tc>
        <w:tc>
          <w:tcPr>
            <w:tcW w:w="1560" w:type="dxa"/>
            <w:vAlign w:val="center"/>
          </w:tcPr>
          <w:p w:rsidR="001C3C18" w:rsidRPr="00DA56B3" w:rsidRDefault="001C3C18" w:rsidP="00EE408D">
            <w:pPr>
              <w:pStyle w:val="Ttulo2"/>
              <w:tabs>
                <w:tab w:val="clear" w:pos="8460"/>
                <w:tab w:val="num" w:pos="0"/>
              </w:tabs>
              <w:spacing w:line="312" w:lineRule="auto"/>
              <w:ind w:left="0" w:right="72"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QTDE APROXIMADA DE FUNCIONÁRIOS</w:t>
            </w:r>
          </w:p>
        </w:tc>
        <w:tc>
          <w:tcPr>
            <w:tcW w:w="1842" w:type="dxa"/>
            <w:shd w:val="clear" w:color="auto" w:fill="auto"/>
            <w:vAlign w:val="center"/>
          </w:tcPr>
          <w:p w:rsidR="001C3C18" w:rsidRPr="00DA56B3" w:rsidRDefault="001C3C18" w:rsidP="00EE408D">
            <w:pPr>
              <w:pStyle w:val="Ttulo2"/>
              <w:tabs>
                <w:tab w:val="clear" w:pos="8460"/>
                <w:tab w:val="num" w:pos="0"/>
              </w:tabs>
              <w:spacing w:line="312" w:lineRule="auto"/>
              <w:ind w:left="0" w:right="-70"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TAXA DE ADMINISTRAÇÃO (%)</w:t>
            </w:r>
          </w:p>
        </w:tc>
        <w:tc>
          <w:tcPr>
            <w:tcW w:w="1843" w:type="dxa"/>
            <w:vAlign w:val="center"/>
          </w:tcPr>
          <w:p w:rsidR="001C3C18" w:rsidRPr="00DA56B3" w:rsidRDefault="001C3C18" w:rsidP="00EE408D">
            <w:pPr>
              <w:pStyle w:val="Ttulo2"/>
              <w:tabs>
                <w:tab w:val="clear" w:pos="8460"/>
                <w:tab w:val="num" w:pos="0"/>
              </w:tabs>
              <w:spacing w:line="312" w:lineRule="auto"/>
              <w:ind w:left="0" w:right="72"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VALOR GLOBAL PARA 12 (DOZE) MESES (R$)</w:t>
            </w:r>
          </w:p>
        </w:tc>
      </w:tr>
      <w:tr w:rsidR="001C3C18" w:rsidRPr="00DA56B3" w:rsidTr="003C7657">
        <w:tc>
          <w:tcPr>
            <w:tcW w:w="779" w:type="dxa"/>
            <w:vAlign w:val="center"/>
          </w:tcPr>
          <w:p w:rsidR="001C3C18" w:rsidRPr="00DA56B3" w:rsidRDefault="001C3C18" w:rsidP="00EE408D">
            <w:pPr>
              <w:tabs>
                <w:tab w:val="num" w:pos="0"/>
              </w:tabs>
              <w:spacing w:line="312" w:lineRule="auto"/>
              <w:ind w:right="72"/>
              <w:jc w:val="center"/>
              <w:rPr>
                <w:rFonts w:ascii="Bookman Old Style" w:hAnsi="Bookman Old Style"/>
                <w:b/>
                <w:sz w:val="23"/>
                <w:szCs w:val="23"/>
              </w:rPr>
            </w:pPr>
            <w:r w:rsidRPr="00DA56B3">
              <w:rPr>
                <w:rFonts w:ascii="Bookman Old Style" w:hAnsi="Bookman Old Style"/>
                <w:b/>
                <w:sz w:val="23"/>
                <w:szCs w:val="23"/>
              </w:rPr>
              <w:t>01</w:t>
            </w:r>
          </w:p>
        </w:tc>
        <w:tc>
          <w:tcPr>
            <w:tcW w:w="3827" w:type="dxa"/>
          </w:tcPr>
          <w:p w:rsidR="001C3C18" w:rsidRPr="00DA56B3" w:rsidRDefault="001C3C18" w:rsidP="00EE408D">
            <w:pPr>
              <w:numPr>
                <w:ilvl w:val="0"/>
                <w:numId w:val="4"/>
              </w:numPr>
              <w:spacing w:line="312" w:lineRule="auto"/>
              <w:ind w:left="0" w:right="72" w:firstLine="72"/>
              <w:jc w:val="both"/>
              <w:rPr>
                <w:rFonts w:ascii="Bookman Old Style" w:hAnsi="Bookman Old Style"/>
                <w:sz w:val="23"/>
                <w:szCs w:val="23"/>
              </w:rPr>
            </w:pPr>
            <w:r w:rsidRPr="00DA56B3">
              <w:rPr>
                <w:rFonts w:ascii="Bookman Old Style" w:hAnsi="Bookman Old Style"/>
                <w:bCs/>
                <w:sz w:val="23"/>
                <w:szCs w:val="23"/>
              </w:rPr>
              <w:t>C</w:t>
            </w:r>
            <w:r w:rsidRPr="00DA56B3">
              <w:rPr>
                <w:rFonts w:ascii="Bookman Old Style" w:hAnsi="Bookman Old Style"/>
                <w:sz w:val="23"/>
                <w:szCs w:val="23"/>
              </w:rPr>
              <w:t xml:space="preserve">ontratação de empresa especializada na administração e emissão de cartões de vale alimentação para os funcionários da AMM de Cuiabá e do ERAMM em Brasília – DF com estabelecimentos credenciados em todo Território Nacional, </w:t>
            </w:r>
            <w:r w:rsidRPr="00DA56B3">
              <w:rPr>
                <w:rFonts w:ascii="Bookman Old Style" w:hAnsi="Bookman Old Style"/>
                <w:bCs/>
                <w:sz w:val="23"/>
                <w:szCs w:val="23"/>
              </w:rPr>
              <w:t>conforme condições e especificações contidas no edital e seus anexos</w:t>
            </w:r>
          </w:p>
        </w:tc>
        <w:tc>
          <w:tcPr>
            <w:tcW w:w="1560" w:type="dxa"/>
            <w:vAlign w:val="center"/>
          </w:tcPr>
          <w:p w:rsidR="001C3C18" w:rsidRDefault="00EE408D" w:rsidP="00EE408D">
            <w:pPr>
              <w:spacing w:line="312" w:lineRule="auto"/>
              <w:ind w:left="306" w:right="72"/>
              <w:jc w:val="center"/>
              <w:rPr>
                <w:rFonts w:ascii="Bookman Old Style" w:hAnsi="Bookman Old Style"/>
                <w:b/>
                <w:sz w:val="23"/>
                <w:szCs w:val="23"/>
              </w:rPr>
            </w:pPr>
            <w:r>
              <w:rPr>
                <w:rFonts w:ascii="Bookman Old Style" w:hAnsi="Bookman Old Style"/>
                <w:b/>
                <w:sz w:val="23"/>
                <w:szCs w:val="23"/>
              </w:rPr>
              <w:t xml:space="preserve">Até </w:t>
            </w:r>
          </w:p>
          <w:p w:rsidR="00EE408D" w:rsidRPr="00DA56B3" w:rsidRDefault="00EE408D" w:rsidP="00EE408D">
            <w:pPr>
              <w:spacing w:line="312" w:lineRule="auto"/>
              <w:ind w:left="306" w:right="72"/>
              <w:jc w:val="center"/>
              <w:rPr>
                <w:rFonts w:ascii="Bookman Old Style" w:hAnsi="Bookman Old Style"/>
                <w:b/>
                <w:sz w:val="23"/>
                <w:szCs w:val="23"/>
              </w:rPr>
            </w:pPr>
            <w:r>
              <w:rPr>
                <w:rFonts w:ascii="Bookman Old Style" w:hAnsi="Bookman Old Style"/>
                <w:b/>
                <w:sz w:val="23"/>
                <w:szCs w:val="23"/>
              </w:rPr>
              <w:t>200</w:t>
            </w:r>
          </w:p>
        </w:tc>
        <w:tc>
          <w:tcPr>
            <w:tcW w:w="1842" w:type="dxa"/>
            <w:shd w:val="clear" w:color="auto" w:fill="auto"/>
            <w:vAlign w:val="center"/>
          </w:tcPr>
          <w:p w:rsidR="001C3C18" w:rsidRPr="00DA56B3" w:rsidRDefault="001C3C18" w:rsidP="00EE408D">
            <w:pPr>
              <w:tabs>
                <w:tab w:val="num" w:pos="0"/>
              </w:tabs>
              <w:spacing w:line="312" w:lineRule="auto"/>
              <w:ind w:right="72"/>
              <w:jc w:val="center"/>
              <w:rPr>
                <w:rFonts w:ascii="Bookman Old Style" w:hAnsi="Bookman Old Style"/>
                <w:b/>
                <w:color w:val="000000"/>
                <w:sz w:val="23"/>
                <w:szCs w:val="23"/>
              </w:rPr>
            </w:pPr>
          </w:p>
        </w:tc>
        <w:tc>
          <w:tcPr>
            <w:tcW w:w="1843" w:type="dxa"/>
            <w:vAlign w:val="center"/>
          </w:tcPr>
          <w:p w:rsidR="001C3C18" w:rsidRPr="00DA56B3" w:rsidRDefault="001C3C18" w:rsidP="00EE408D">
            <w:pPr>
              <w:tabs>
                <w:tab w:val="num" w:pos="0"/>
              </w:tabs>
              <w:spacing w:line="312" w:lineRule="auto"/>
              <w:ind w:right="72"/>
              <w:jc w:val="center"/>
              <w:rPr>
                <w:rFonts w:ascii="Bookman Old Style" w:hAnsi="Bookman Old Style"/>
                <w:b/>
                <w:color w:val="000000"/>
                <w:sz w:val="23"/>
                <w:szCs w:val="23"/>
              </w:rPr>
            </w:pPr>
          </w:p>
        </w:tc>
      </w:tr>
    </w:tbl>
    <w:p w:rsidR="001C3C18" w:rsidRPr="00DA56B3" w:rsidRDefault="001C3C18" w:rsidP="00EE408D">
      <w:pPr>
        <w:spacing w:line="312" w:lineRule="auto"/>
        <w:ind w:right="-855"/>
        <w:jc w:val="both"/>
        <w:rPr>
          <w:rFonts w:ascii="Bookman Old Style" w:hAnsi="Bookman Old Style"/>
          <w:b/>
          <w:sz w:val="23"/>
          <w:szCs w:val="23"/>
        </w:rPr>
      </w:pPr>
    </w:p>
    <w:p w:rsidR="001C3C18" w:rsidRPr="00DA56B3" w:rsidRDefault="001C3C18" w:rsidP="00EE408D">
      <w:pPr>
        <w:spacing w:line="312" w:lineRule="auto"/>
        <w:ind w:right="-855"/>
        <w:jc w:val="both"/>
        <w:rPr>
          <w:rFonts w:ascii="Bookman Old Style" w:hAnsi="Bookman Old Style"/>
          <w:b/>
          <w:sz w:val="23"/>
          <w:szCs w:val="23"/>
        </w:rPr>
      </w:pPr>
    </w:p>
    <w:p w:rsidR="001C3C18" w:rsidRPr="00DA56B3" w:rsidRDefault="001C3C18" w:rsidP="00EE408D">
      <w:pPr>
        <w:spacing w:line="312" w:lineRule="auto"/>
        <w:ind w:right="-855"/>
        <w:jc w:val="both"/>
        <w:rPr>
          <w:rFonts w:ascii="Bookman Old Style" w:hAnsi="Bookman Old Style"/>
          <w:b/>
          <w:sz w:val="23"/>
          <w:szCs w:val="23"/>
        </w:rPr>
      </w:pPr>
      <w:r w:rsidRPr="00DA56B3">
        <w:rPr>
          <w:rFonts w:ascii="Bookman Old Style" w:hAnsi="Bookman Old Style"/>
          <w:b/>
          <w:sz w:val="23"/>
          <w:szCs w:val="23"/>
        </w:rPr>
        <w:t>Valor Total da Proposta R$_________ (_____________________________)</w:t>
      </w:r>
    </w:p>
    <w:p w:rsidR="001C3C18" w:rsidRPr="00DA56B3" w:rsidRDefault="001C3C18" w:rsidP="00EE408D">
      <w:pPr>
        <w:tabs>
          <w:tab w:val="num" w:pos="0"/>
        </w:tabs>
        <w:spacing w:line="312" w:lineRule="auto"/>
        <w:ind w:right="72"/>
        <w:jc w:val="both"/>
        <w:rPr>
          <w:rFonts w:ascii="Bookman Old Style" w:hAnsi="Bookman Old Style"/>
          <w:b/>
          <w:sz w:val="23"/>
          <w:szCs w:val="23"/>
        </w:rPr>
      </w:pPr>
      <w:r w:rsidRPr="00DA56B3">
        <w:rPr>
          <w:rFonts w:ascii="Bookman Old Style" w:hAnsi="Bookman Old Style"/>
          <w:b/>
          <w:sz w:val="23"/>
          <w:szCs w:val="23"/>
        </w:rPr>
        <w:t xml:space="preserve">Eficácia da </w:t>
      </w:r>
      <w:proofErr w:type="spellStart"/>
      <w:r w:rsidRPr="00DA56B3">
        <w:rPr>
          <w:rFonts w:ascii="Bookman Old Style" w:hAnsi="Bookman Old Style"/>
          <w:b/>
          <w:sz w:val="23"/>
          <w:szCs w:val="23"/>
        </w:rPr>
        <w:t>proposta:____________Dias</w:t>
      </w:r>
      <w:proofErr w:type="spellEnd"/>
      <w:r w:rsidRPr="00DA56B3">
        <w:rPr>
          <w:rFonts w:ascii="Bookman Old Style" w:hAnsi="Bookman Old Style"/>
          <w:b/>
          <w:sz w:val="23"/>
          <w:szCs w:val="23"/>
        </w:rPr>
        <w:t>.</w:t>
      </w:r>
    </w:p>
    <w:p w:rsidR="001C3C18" w:rsidRPr="00DA56B3" w:rsidRDefault="001C3C18" w:rsidP="00EE408D">
      <w:pPr>
        <w:tabs>
          <w:tab w:val="num" w:pos="0"/>
        </w:tabs>
        <w:spacing w:line="312" w:lineRule="auto"/>
        <w:ind w:right="72"/>
        <w:jc w:val="both"/>
        <w:rPr>
          <w:rFonts w:ascii="Bookman Old Style" w:hAnsi="Bookman Old Style"/>
          <w:b/>
          <w:sz w:val="23"/>
          <w:szCs w:val="23"/>
        </w:rPr>
      </w:pPr>
      <w:r w:rsidRPr="00DA56B3">
        <w:rPr>
          <w:rFonts w:ascii="Bookman Old Style" w:hAnsi="Bookman Old Style"/>
          <w:b/>
          <w:sz w:val="23"/>
          <w:szCs w:val="23"/>
        </w:rPr>
        <w:t>Prazo de entrega:______________________________________________________</w:t>
      </w:r>
    </w:p>
    <w:p w:rsidR="001C3C18" w:rsidRPr="00DA56B3" w:rsidRDefault="001C3C18" w:rsidP="00EE408D">
      <w:pPr>
        <w:tabs>
          <w:tab w:val="num" w:pos="0"/>
        </w:tabs>
        <w:spacing w:line="312" w:lineRule="auto"/>
        <w:ind w:right="72"/>
        <w:rPr>
          <w:rFonts w:ascii="Bookman Old Style" w:hAnsi="Bookman Old Style"/>
          <w:b/>
          <w:sz w:val="23"/>
          <w:szCs w:val="23"/>
        </w:rPr>
      </w:pPr>
      <w:r w:rsidRPr="00DA56B3">
        <w:rPr>
          <w:rFonts w:ascii="Bookman Old Style" w:hAnsi="Bookman Old Style"/>
          <w:b/>
          <w:sz w:val="23"/>
          <w:szCs w:val="23"/>
        </w:rPr>
        <w:t>Nome do Representante Legal da empresa:_________________________________</w:t>
      </w:r>
    </w:p>
    <w:p w:rsidR="001C3C18" w:rsidRPr="00DA56B3" w:rsidRDefault="001C3C18" w:rsidP="00EE408D">
      <w:pPr>
        <w:tabs>
          <w:tab w:val="num" w:pos="0"/>
        </w:tabs>
        <w:spacing w:line="312" w:lineRule="auto"/>
        <w:ind w:right="72"/>
        <w:rPr>
          <w:rFonts w:ascii="Bookman Old Style" w:hAnsi="Bookman Old Style"/>
          <w:b/>
          <w:sz w:val="23"/>
          <w:szCs w:val="23"/>
        </w:rPr>
      </w:pPr>
      <w:r w:rsidRPr="00DA56B3">
        <w:rPr>
          <w:rFonts w:ascii="Bookman Old Style" w:hAnsi="Bookman Old Style"/>
          <w:b/>
          <w:sz w:val="23"/>
          <w:szCs w:val="23"/>
        </w:rPr>
        <w:t>CPF:_______________________________ RG: ______________________________</w:t>
      </w:r>
    </w:p>
    <w:p w:rsidR="001C3C18" w:rsidRPr="00DA56B3" w:rsidRDefault="001C3C18" w:rsidP="00EE408D">
      <w:pPr>
        <w:tabs>
          <w:tab w:val="num" w:pos="0"/>
        </w:tabs>
        <w:spacing w:line="312" w:lineRule="auto"/>
        <w:ind w:right="72"/>
        <w:jc w:val="both"/>
        <w:rPr>
          <w:rFonts w:ascii="Bookman Old Style" w:hAnsi="Bookman Old Style"/>
          <w:b/>
          <w:sz w:val="23"/>
          <w:szCs w:val="23"/>
        </w:rPr>
      </w:pPr>
    </w:p>
    <w:p w:rsidR="001C3C18" w:rsidRPr="00DA56B3" w:rsidRDefault="001C3C18" w:rsidP="00EE408D">
      <w:pPr>
        <w:tabs>
          <w:tab w:val="num" w:pos="0"/>
        </w:tabs>
        <w:spacing w:line="312" w:lineRule="auto"/>
        <w:ind w:right="72"/>
        <w:jc w:val="both"/>
        <w:rPr>
          <w:rFonts w:ascii="Bookman Old Style" w:hAnsi="Bookman Old Style"/>
          <w:b/>
          <w:sz w:val="23"/>
          <w:szCs w:val="23"/>
        </w:rPr>
      </w:pPr>
    </w:p>
    <w:p w:rsidR="001C3C18" w:rsidRPr="00DA56B3" w:rsidRDefault="001C3C18" w:rsidP="00EE408D">
      <w:pPr>
        <w:pStyle w:val="Recuodecorpodetexto3"/>
        <w:tabs>
          <w:tab w:val="num" w:pos="0"/>
          <w:tab w:val="center" w:pos="5705"/>
        </w:tabs>
        <w:spacing w:after="0" w:line="312" w:lineRule="auto"/>
        <w:ind w:right="72"/>
        <w:rPr>
          <w:rFonts w:ascii="Bookman Old Style" w:hAnsi="Bookman Old Style"/>
          <w:b/>
          <w:sz w:val="23"/>
          <w:szCs w:val="23"/>
        </w:rPr>
      </w:pPr>
      <w:r w:rsidRPr="00DA56B3">
        <w:rPr>
          <w:rFonts w:ascii="Bookman Old Style" w:hAnsi="Bookman Old Style"/>
          <w:b/>
          <w:sz w:val="23"/>
          <w:szCs w:val="23"/>
        </w:rPr>
        <w:t xml:space="preserve">_____ de ______________ </w:t>
      </w:r>
      <w:proofErr w:type="spellStart"/>
      <w:r w:rsidRPr="00DA56B3">
        <w:rPr>
          <w:rFonts w:ascii="Bookman Old Style" w:hAnsi="Bookman Old Style"/>
          <w:b/>
          <w:sz w:val="23"/>
          <w:szCs w:val="23"/>
        </w:rPr>
        <w:t>de</w:t>
      </w:r>
      <w:proofErr w:type="spellEnd"/>
      <w:r w:rsidRPr="00DA56B3">
        <w:rPr>
          <w:rFonts w:ascii="Bookman Old Style" w:hAnsi="Bookman Old Style"/>
          <w:b/>
          <w:sz w:val="23"/>
          <w:szCs w:val="23"/>
        </w:rPr>
        <w:t xml:space="preserve"> 2018.</w:t>
      </w:r>
    </w:p>
    <w:p w:rsidR="001C3C18" w:rsidRPr="00DA56B3" w:rsidRDefault="001C3C18" w:rsidP="00EE408D">
      <w:pPr>
        <w:pStyle w:val="Recuodecorpodetexto3"/>
        <w:tabs>
          <w:tab w:val="num" w:pos="0"/>
          <w:tab w:val="center" w:pos="5705"/>
        </w:tabs>
        <w:spacing w:after="0" w:line="312" w:lineRule="auto"/>
        <w:ind w:right="72"/>
        <w:rPr>
          <w:rFonts w:ascii="Bookman Old Style" w:hAnsi="Bookman Old Style"/>
          <w:b/>
          <w:sz w:val="23"/>
          <w:szCs w:val="23"/>
        </w:rPr>
      </w:pPr>
    </w:p>
    <w:p w:rsidR="001C3C18" w:rsidRPr="00DA56B3" w:rsidRDefault="001C3C18" w:rsidP="00EE408D">
      <w:pPr>
        <w:pStyle w:val="Recuodecorpodetexto3"/>
        <w:tabs>
          <w:tab w:val="num" w:pos="0"/>
          <w:tab w:val="center" w:pos="5705"/>
        </w:tabs>
        <w:spacing w:after="0" w:line="312" w:lineRule="auto"/>
        <w:ind w:right="72"/>
        <w:rPr>
          <w:rFonts w:ascii="Bookman Old Style" w:hAnsi="Bookman Old Style"/>
          <w:b/>
          <w:sz w:val="23"/>
          <w:szCs w:val="23"/>
        </w:rPr>
      </w:pPr>
    </w:p>
    <w:p w:rsidR="001C3C18" w:rsidRPr="00DA56B3" w:rsidRDefault="001C3C18" w:rsidP="00EE408D">
      <w:pPr>
        <w:pStyle w:val="Recuodecorpodetexto3"/>
        <w:tabs>
          <w:tab w:val="num" w:pos="0"/>
          <w:tab w:val="center" w:pos="5705"/>
        </w:tabs>
        <w:spacing w:after="0" w:line="312" w:lineRule="auto"/>
        <w:ind w:right="72"/>
        <w:jc w:val="center"/>
        <w:rPr>
          <w:rFonts w:ascii="Bookman Old Style" w:hAnsi="Bookman Old Style"/>
          <w:b/>
          <w:sz w:val="23"/>
          <w:szCs w:val="23"/>
        </w:rPr>
      </w:pPr>
      <w:r w:rsidRPr="00DA56B3">
        <w:rPr>
          <w:rFonts w:ascii="Bookman Old Style" w:hAnsi="Bookman Old Style"/>
          <w:b/>
          <w:sz w:val="23"/>
          <w:szCs w:val="23"/>
        </w:rPr>
        <w:t>Assinatura e carimbo</w:t>
      </w:r>
    </w:p>
    <w:p w:rsidR="001C3C18" w:rsidRPr="00DA56B3" w:rsidRDefault="001C3C18" w:rsidP="00EE408D">
      <w:pPr>
        <w:pStyle w:val="Recuodecorpodetexto3"/>
        <w:tabs>
          <w:tab w:val="num" w:pos="0"/>
          <w:tab w:val="center" w:pos="5705"/>
        </w:tabs>
        <w:spacing w:after="0" w:line="312" w:lineRule="auto"/>
        <w:ind w:right="72"/>
        <w:jc w:val="center"/>
        <w:rPr>
          <w:rFonts w:ascii="Bookman Old Style" w:hAnsi="Bookman Old Style"/>
          <w:b/>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1C3C18" w:rsidRPr="00DA56B3" w:rsidRDefault="001C3C18" w:rsidP="00EE408D">
      <w:pPr>
        <w:spacing w:line="312" w:lineRule="auto"/>
        <w:jc w:val="both"/>
        <w:rPr>
          <w:rFonts w:ascii="Bookman Old Style" w:eastAsiaTheme="minorEastAsia" w:hAnsi="Bookman Old Style"/>
          <w:sz w:val="23"/>
          <w:szCs w:val="23"/>
        </w:rPr>
      </w:pPr>
    </w:p>
    <w:p w:rsidR="00F60BB9" w:rsidRPr="00DA56B3" w:rsidRDefault="001C3C18" w:rsidP="00EE408D">
      <w:pPr>
        <w:spacing w:after="200" w:line="312" w:lineRule="auto"/>
        <w:ind w:left="3540" w:firstLine="708"/>
        <w:rPr>
          <w:rFonts w:ascii="Bookman Old Style" w:eastAsiaTheme="minorEastAsia" w:hAnsi="Bookman Old Style"/>
          <w:b/>
          <w:sz w:val="23"/>
          <w:szCs w:val="23"/>
        </w:rPr>
      </w:pPr>
      <w:r w:rsidRPr="00DA56B3">
        <w:rPr>
          <w:rFonts w:ascii="Bookman Old Style" w:eastAsiaTheme="minorEastAsia" w:hAnsi="Bookman Old Style"/>
          <w:sz w:val="23"/>
          <w:szCs w:val="23"/>
        </w:rPr>
        <w:br w:type="page"/>
      </w:r>
      <w:r w:rsidR="00F60BB9" w:rsidRPr="00DA56B3">
        <w:rPr>
          <w:rFonts w:ascii="Bookman Old Style" w:eastAsiaTheme="minorEastAsia" w:hAnsi="Bookman Old Style"/>
          <w:b/>
          <w:sz w:val="23"/>
          <w:szCs w:val="23"/>
        </w:rPr>
        <w:t>ANEXO VI</w:t>
      </w:r>
      <w:r w:rsidRPr="00DA56B3">
        <w:rPr>
          <w:rFonts w:ascii="Bookman Old Style" w:eastAsiaTheme="minorEastAsia" w:hAnsi="Bookman Old Style"/>
          <w:b/>
          <w:sz w:val="23"/>
          <w:szCs w:val="23"/>
        </w:rPr>
        <w:t>I</w:t>
      </w:r>
    </w:p>
    <w:p w:rsidR="00F60BB9" w:rsidRPr="00DA56B3" w:rsidRDefault="00F60BB9" w:rsidP="00EE408D">
      <w:pPr>
        <w:spacing w:line="312" w:lineRule="auto"/>
        <w:jc w:val="center"/>
        <w:rPr>
          <w:rFonts w:ascii="Bookman Old Style" w:eastAsiaTheme="minorEastAsia" w:hAnsi="Bookman Old Style"/>
          <w:b/>
          <w:sz w:val="23"/>
          <w:szCs w:val="23"/>
        </w:rPr>
      </w:pPr>
      <w:r w:rsidRPr="00DA56B3">
        <w:rPr>
          <w:rFonts w:ascii="Bookman Old Style" w:eastAsiaTheme="minorEastAsia" w:hAnsi="Bookman Old Style"/>
          <w:b/>
          <w:sz w:val="23"/>
          <w:szCs w:val="23"/>
        </w:rPr>
        <w:t>MINUTA D</w:t>
      </w:r>
      <w:r w:rsidR="00B645B2" w:rsidRPr="00DA56B3">
        <w:rPr>
          <w:rFonts w:ascii="Bookman Old Style" w:eastAsiaTheme="minorEastAsia" w:hAnsi="Bookman Old Style"/>
          <w:b/>
          <w:sz w:val="23"/>
          <w:szCs w:val="23"/>
        </w:rPr>
        <w:t>O TERMO DE CONTRATO N.  XXX/201</w:t>
      </w:r>
      <w:r w:rsidR="00C815D2" w:rsidRPr="00DA56B3">
        <w:rPr>
          <w:rFonts w:ascii="Bookman Old Style" w:eastAsiaTheme="minorEastAsia" w:hAnsi="Bookman Old Style"/>
          <w:b/>
          <w:sz w:val="23"/>
          <w:szCs w:val="23"/>
        </w:rPr>
        <w:t>8</w:t>
      </w:r>
    </w:p>
    <w:p w:rsidR="00803724" w:rsidRPr="00DA56B3" w:rsidRDefault="00803724" w:rsidP="00EE408D">
      <w:pPr>
        <w:spacing w:line="312" w:lineRule="auto"/>
        <w:jc w:val="both"/>
        <w:rPr>
          <w:rFonts w:ascii="Bookman Old Style" w:eastAsiaTheme="minorEastAsia" w:hAnsi="Bookman Old Style"/>
          <w:sz w:val="23"/>
          <w:szCs w:val="23"/>
          <w:highlight w:val="yellow"/>
        </w:rPr>
      </w:pPr>
    </w:p>
    <w:p w:rsidR="00F60BB9" w:rsidRPr="00DA56B3" w:rsidRDefault="00F60BB9" w:rsidP="00EE408D">
      <w:pPr>
        <w:spacing w:line="312" w:lineRule="auto"/>
        <w:ind w:left="4536"/>
        <w:jc w:val="both"/>
        <w:rPr>
          <w:rFonts w:ascii="Bookman Old Style" w:eastAsiaTheme="minorEastAsia" w:hAnsi="Bookman Old Style"/>
          <w:sz w:val="23"/>
          <w:szCs w:val="23"/>
        </w:rPr>
      </w:pPr>
      <w:r w:rsidRPr="00DA56B3">
        <w:rPr>
          <w:rFonts w:ascii="Bookman Old Style" w:eastAsiaTheme="minorEastAsia" w:hAnsi="Bookman Old Style"/>
          <w:sz w:val="23"/>
          <w:szCs w:val="23"/>
        </w:rPr>
        <w:t xml:space="preserve">TERMO DE CONTRATO ENTRE </w:t>
      </w:r>
      <w:r w:rsidR="00C428B2" w:rsidRPr="00DA56B3">
        <w:rPr>
          <w:rFonts w:ascii="Bookman Old Style" w:eastAsiaTheme="minorEastAsia" w:hAnsi="Bookman Old Style"/>
          <w:sz w:val="23"/>
          <w:szCs w:val="23"/>
        </w:rPr>
        <w:t>A ASSOCIAÇÃO MATO-GROSSENSE DOS MUNICÍPIOS E A EMPRESA ........................................</w:t>
      </w:r>
    </w:p>
    <w:p w:rsidR="00F60BB9" w:rsidRPr="00DA56B3" w:rsidRDefault="00F60BB9" w:rsidP="00EE408D">
      <w:pPr>
        <w:spacing w:line="312" w:lineRule="auto"/>
        <w:jc w:val="both"/>
        <w:rPr>
          <w:rFonts w:ascii="Bookman Old Style" w:eastAsiaTheme="minorEastAsia" w:hAnsi="Bookman Old Style"/>
          <w:sz w:val="23"/>
          <w:szCs w:val="23"/>
        </w:rPr>
      </w:pPr>
    </w:p>
    <w:p w:rsidR="00C428B2" w:rsidRPr="00DA56B3" w:rsidRDefault="00C428B2" w:rsidP="00EE408D">
      <w:pPr>
        <w:suppressAutoHyphens/>
        <w:spacing w:line="312" w:lineRule="auto"/>
        <w:jc w:val="both"/>
        <w:rPr>
          <w:rFonts w:ascii="Bookman Old Style" w:hAnsi="Bookman Old Style"/>
          <w:sz w:val="23"/>
          <w:szCs w:val="23"/>
        </w:rPr>
      </w:pPr>
      <w:r w:rsidRPr="00DA56B3">
        <w:rPr>
          <w:rFonts w:ascii="Bookman Old Style" w:hAnsi="Bookman Old Style"/>
          <w:sz w:val="23"/>
          <w:szCs w:val="23"/>
        </w:rPr>
        <w:t xml:space="preserve">A </w:t>
      </w:r>
      <w:r w:rsidRPr="00DA56B3">
        <w:rPr>
          <w:rFonts w:ascii="Bookman Old Style" w:hAnsi="Bookman Old Style"/>
          <w:b/>
          <w:sz w:val="23"/>
          <w:szCs w:val="23"/>
        </w:rPr>
        <w:t xml:space="preserve">Associação Mato-grossense dos Municípios - AMM, </w:t>
      </w:r>
      <w:r w:rsidRPr="00DA56B3">
        <w:rPr>
          <w:rFonts w:ascii="Bookman Old Style" w:hAnsi="Bookman Old Style"/>
          <w:sz w:val="23"/>
          <w:szCs w:val="23"/>
        </w:rPr>
        <w:t xml:space="preserve">doravante denominada de contratante, Pessoa Jurídica de Direito Privado, inscrita no CNPJ/MF sob o nº 00.234.260/0001-21, com sede na Avenida Historiador Rubens de Mendonça, nº 3.920, CPA em Cuiabá-MT, neste ato representado por seu Presidente Sr. </w:t>
      </w:r>
      <w:proofErr w:type="spellStart"/>
      <w:r w:rsidRPr="00DA56B3">
        <w:rPr>
          <w:rFonts w:ascii="Bookman Old Style" w:hAnsi="Bookman Old Style"/>
          <w:b/>
          <w:sz w:val="23"/>
          <w:szCs w:val="23"/>
        </w:rPr>
        <w:t>Neurilan</w:t>
      </w:r>
      <w:proofErr w:type="spellEnd"/>
      <w:r w:rsidRPr="00DA56B3">
        <w:rPr>
          <w:rFonts w:ascii="Bookman Old Style" w:hAnsi="Bookman Old Style"/>
          <w:b/>
          <w:sz w:val="23"/>
          <w:szCs w:val="23"/>
        </w:rPr>
        <w:t xml:space="preserve"> Fraga,</w:t>
      </w:r>
      <w:r w:rsidRPr="00DA56B3">
        <w:rPr>
          <w:rFonts w:ascii="Bookman Old Style" w:hAnsi="Bookman Old Style"/>
          <w:sz w:val="23"/>
          <w:szCs w:val="23"/>
        </w:rPr>
        <w:t xml:space="preserve"> portador do CPF nº ...................... </w:t>
      </w:r>
      <w:proofErr w:type="gramStart"/>
      <w:r w:rsidRPr="00DA56B3">
        <w:rPr>
          <w:rFonts w:ascii="Bookman Old Style" w:hAnsi="Bookman Old Style"/>
          <w:sz w:val="23"/>
          <w:szCs w:val="23"/>
        </w:rPr>
        <w:t>e</w:t>
      </w:r>
      <w:proofErr w:type="gramEnd"/>
      <w:r w:rsidRPr="00DA56B3">
        <w:rPr>
          <w:rFonts w:ascii="Bookman Old Style" w:hAnsi="Bookman Old Style"/>
          <w:sz w:val="23"/>
          <w:szCs w:val="23"/>
        </w:rPr>
        <w:t xml:space="preserve"> RG nº ........................ SSP/MT, residente e domiciliado na ................................................., CEP: ..........., ................ - MT, e de outro lado a empresa __________________________, pessoa jurídica de direito privado, inscrita no CNPJ/MF sob o nº ___________, portadora da inscrição estadual de nº ______________ situada na Av. _______ Bairro __________ Cuiabá-MT, por seu representante legal, Sr. ___________________, domiciliado à </w:t>
      </w:r>
      <w:proofErr w:type="spellStart"/>
      <w:r w:rsidRPr="00DA56B3">
        <w:rPr>
          <w:rFonts w:ascii="Bookman Old Style" w:hAnsi="Bookman Old Style"/>
          <w:sz w:val="23"/>
          <w:szCs w:val="23"/>
        </w:rPr>
        <w:t>Av</w:t>
      </w:r>
      <w:proofErr w:type="spellEnd"/>
      <w:r w:rsidRPr="00DA56B3">
        <w:rPr>
          <w:rFonts w:ascii="Bookman Old Style" w:hAnsi="Bookman Old Style"/>
          <w:sz w:val="23"/>
          <w:szCs w:val="23"/>
        </w:rPr>
        <w:t xml:space="preserve"> __________tem entre si, justo e acordado por força deste instrumento, o presente CONTRATO, sujeitando-se às normas preconizados na Lei nº 8.666/93 e demais alterações, e no que consta do </w:t>
      </w:r>
      <w:r w:rsidRPr="00DA56B3">
        <w:rPr>
          <w:rFonts w:ascii="Bookman Old Style" w:hAnsi="Bookman Old Style"/>
          <w:b/>
          <w:sz w:val="23"/>
          <w:szCs w:val="23"/>
        </w:rPr>
        <w:t>Processo Licitatório</w:t>
      </w:r>
      <w:r w:rsidR="00C815D2" w:rsidRPr="00DA56B3">
        <w:rPr>
          <w:rFonts w:ascii="Bookman Old Style" w:hAnsi="Bookman Old Style"/>
          <w:b/>
          <w:sz w:val="23"/>
          <w:szCs w:val="23"/>
        </w:rPr>
        <w:t xml:space="preserve"> nº 03/2018</w:t>
      </w:r>
      <w:r w:rsidRPr="00DA56B3">
        <w:rPr>
          <w:rFonts w:ascii="Bookman Old Style" w:hAnsi="Bookman Old Style"/>
          <w:b/>
          <w:sz w:val="23"/>
          <w:szCs w:val="23"/>
        </w:rPr>
        <w:t xml:space="preserve"> modalidade </w:t>
      </w:r>
      <w:r w:rsidR="007C15AD" w:rsidRPr="00DA56B3">
        <w:rPr>
          <w:rFonts w:ascii="Bookman Old Style" w:hAnsi="Bookman Old Style"/>
          <w:b/>
          <w:sz w:val="23"/>
          <w:szCs w:val="23"/>
        </w:rPr>
        <w:t>Tomada de Preços</w:t>
      </w:r>
      <w:r w:rsidRPr="00DA56B3">
        <w:rPr>
          <w:rFonts w:ascii="Bookman Old Style" w:hAnsi="Bookman Old Style"/>
          <w:b/>
          <w:sz w:val="23"/>
          <w:szCs w:val="23"/>
        </w:rPr>
        <w:t xml:space="preserve"> nº 00</w:t>
      </w:r>
      <w:r w:rsidR="00424868" w:rsidRPr="00DA56B3">
        <w:rPr>
          <w:rFonts w:ascii="Bookman Old Style" w:hAnsi="Bookman Old Style"/>
          <w:b/>
          <w:sz w:val="23"/>
          <w:szCs w:val="23"/>
        </w:rPr>
        <w:t>2</w:t>
      </w:r>
      <w:r w:rsidRPr="00DA56B3">
        <w:rPr>
          <w:rFonts w:ascii="Bookman Old Style" w:hAnsi="Bookman Old Style"/>
          <w:b/>
          <w:sz w:val="23"/>
          <w:szCs w:val="23"/>
        </w:rPr>
        <w:t>/201</w:t>
      </w:r>
      <w:r w:rsidR="00C815D2" w:rsidRPr="00DA56B3">
        <w:rPr>
          <w:rFonts w:ascii="Bookman Old Style" w:hAnsi="Bookman Old Style"/>
          <w:b/>
          <w:sz w:val="23"/>
          <w:szCs w:val="23"/>
        </w:rPr>
        <w:t>8</w:t>
      </w:r>
      <w:r w:rsidRPr="00DA56B3">
        <w:rPr>
          <w:rFonts w:ascii="Bookman Old Style" w:hAnsi="Bookman Old Style"/>
          <w:sz w:val="23"/>
          <w:szCs w:val="23"/>
        </w:rPr>
        <w:t>, mediante as condições inseridas nas seguintes cláusulas:</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b/>
          <w:sz w:val="23"/>
          <w:szCs w:val="23"/>
        </w:rPr>
      </w:pPr>
      <w:r w:rsidRPr="00DA56B3">
        <w:rPr>
          <w:rFonts w:ascii="Bookman Old Style" w:hAnsi="Bookman Old Style"/>
          <w:b/>
          <w:sz w:val="23"/>
          <w:szCs w:val="23"/>
        </w:rPr>
        <w:t>Cláusula Primeira – Do objeto</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1.1.</w:t>
      </w:r>
      <w:r w:rsidRPr="00DA56B3">
        <w:rPr>
          <w:rFonts w:ascii="Bookman Old Style" w:hAnsi="Bookman Old Style"/>
          <w:sz w:val="23"/>
          <w:szCs w:val="23"/>
        </w:rPr>
        <w:t xml:space="preserve"> O presente Contrato tem por objeto a prestação de serviços pela CONTRATADA à CONTRATANTE de administração e emissão de documentos de legitimação por meio de cartões eletrônicos, magnéticos ou outros oriundos de tecnologia adequada, que permitam a aquisição de gêneros alimentícios e refeições/lanches preparados, em estabelecimentos comerciais conveniados à Contratada, bem como a disponibilização, em tais cartões, dos respectivos benefícios (créditos), de acordo com os valores em moeda corrente nacional pré-determinados pela CONTRATANTE, e mediante pagamento das respectivas taxas previstas neste contrato, conforme quantitativos e valores a seguir, que representam o desembolso a ser efetuado pela CONTRATANTE:</w:t>
      </w: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268"/>
        <w:gridCol w:w="851"/>
        <w:gridCol w:w="1559"/>
        <w:gridCol w:w="2126"/>
        <w:gridCol w:w="1985"/>
      </w:tblGrid>
      <w:tr w:rsidR="001C3C18" w:rsidRPr="00DA56B3" w:rsidTr="003C7657">
        <w:tc>
          <w:tcPr>
            <w:tcW w:w="709" w:type="dxa"/>
            <w:vAlign w:val="center"/>
          </w:tcPr>
          <w:p w:rsidR="001C3C18" w:rsidRPr="00DA56B3" w:rsidRDefault="001C3C18" w:rsidP="00EE408D">
            <w:pPr>
              <w:pStyle w:val="Ttulo2"/>
              <w:tabs>
                <w:tab w:val="clear" w:pos="8460"/>
                <w:tab w:val="num" w:pos="0"/>
              </w:tabs>
              <w:spacing w:before="0" w:after="0" w:line="312" w:lineRule="auto"/>
              <w:ind w:left="0" w:right="51"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Item</w:t>
            </w:r>
          </w:p>
        </w:tc>
        <w:tc>
          <w:tcPr>
            <w:tcW w:w="2268" w:type="dxa"/>
            <w:vAlign w:val="center"/>
          </w:tcPr>
          <w:p w:rsidR="001C3C18" w:rsidRPr="00DA56B3" w:rsidRDefault="001C3C18" w:rsidP="00EE408D">
            <w:pPr>
              <w:tabs>
                <w:tab w:val="num" w:pos="0"/>
              </w:tabs>
              <w:spacing w:line="312" w:lineRule="auto"/>
              <w:ind w:right="51"/>
              <w:jc w:val="center"/>
              <w:rPr>
                <w:rFonts w:ascii="Bookman Old Style" w:hAnsi="Bookman Old Style"/>
                <w:b/>
                <w:sz w:val="23"/>
                <w:szCs w:val="23"/>
              </w:rPr>
            </w:pPr>
            <w:r w:rsidRPr="00DA56B3">
              <w:rPr>
                <w:rFonts w:ascii="Bookman Old Style" w:hAnsi="Bookman Old Style"/>
                <w:b/>
                <w:sz w:val="23"/>
                <w:szCs w:val="23"/>
              </w:rPr>
              <w:t>ESPECIFICAÇÃO</w:t>
            </w:r>
          </w:p>
        </w:tc>
        <w:tc>
          <w:tcPr>
            <w:tcW w:w="851" w:type="dxa"/>
            <w:vAlign w:val="center"/>
          </w:tcPr>
          <w:p w:rsidR="001C3C18" w:rsidRPr="00DA56B3" w:rsidRDefault="001C3C18" w:rsidP="00EE408D">
            <w:pPr>
              <w:tabs>
                <w:tab w:val="num" w:pos="0"/>
              </w:tabs>
              <w:spacing w:line="312" w:lineRule="auto"/>
              <w:ind w:right="51"/>
              <w:jc w:val="both"/>
              <w:rPr>
                <w:rFonts w:ascii="Bookman Old Style" w:hAnsi="Bookman Old Style"/>
                <w:b/>
                <w:sz w:val="23"/>
                <w:szCs w:val="23"/>
              </w:rPr>
            </w:pPr>
            <w:r w:rsidRPr="00DA56B3">
              <w:rPr>
                <w:rFonts w:ascii="Bookman Old Style" w:hAnsi="Bookman Old Style"/>
                <w:b/>
                <w:sz w:val="23"/>
                <w:szCs w:val="23"/>
              </w:rPr>
              <w:t>UNID.</w:t>
            </w:r>
          </w:p>
        </w:tc>
        <w:tc>
          <w:tcPr>
            <w:tcW w:w="1559" w:type="dxa"/>
            <w:vAlign w:val="center"/>
          </w:tcPr>
          <w:p w:rsidR="001C3C18" w:rsidRPr="00DA56B3" w:rsidRDefault="001C3C18" w:rsidP="00EE408D">
            <w:pPr>
              <w:tabs>
                <w:tab w:val="num" w:pos="0"/>
              </w:tabs>
              <w:spacing w:line="312" w:lineRule="auto"/>
              <w:ind w:right="51"/>
              <w:rPr>
                <w:rFonts w:ascii="Bookman Old Style" w:hAnsi="Bookman Old Style"/>
                <w:b/>
                <w:sz w:val="23"/>
                <w:szCs w:val="23"/>
              </w:rPr>
            </w:pPr>
            <w:r w:rsidRPr="00DA56B3">
              <w:rPr>
                <w:rFonts w:ascii="Bookman Old Style" w:hAnsi="Bookman Old Style"/>
                <w:b/>
                <w:sz w:val="23"/>
                <w:szCs w:val="23"/>
              </w:rPr>
              <w:t>Nº CARTÕES</w:t>
            </w:r>
          </w:p>
        </w:tc>
        <w:tc>
          <w:tcPr>
            <w:tcW w:w="2126" w:type="dxa"/>
            <w:vAlign w:val="center"/>
          </w:tcPr>
          <w:p w:rsidR="001C3C18" w:rsidRPr="00DA56B3" w:rsidRDefault="001C3C18" w:rsidP="00EE408D">
            <w:pPr>
              <w:tabs>
                <w:tab w:val="num" w:pos="0"/>
              </w:tabs>
              <w:spacing w:line="312" w:lineRule="auto"/>
              <w:ind w:right="51"/>
              <w:jc w:val="center"/>
              <w:rPr>
                <w:rFonts w:ascii="Bookman Old Style" w:hAnsi="Bookman Old Style"/>
                <w:b/>
                <w:sz w:val="23"/>
                <w:szCs w:val="23"/>
              </w:rPr>
            </w:pPr>
            <w:r w:rsidRPr="00DA56B3">
              <w:rPr>
                <w:rFonts w:ascii="Bookman Old Style" w:hAnsi="Bookman Old Style"/>
                <w:b/>
                <w:sz w:val="23"/>
                <w:szCs w:val="23"/>
              </w:rPr>
              <w:t>VALOR MENSAL POR CARTÃO</w:t>
            </w:r>
          </w:p>
          <w:p w:rsidR="001C3C18" w:rsidRPr="00DA56B3" w:rsidRDefault="001C3C18" w:rsidP="00EE408D">
            <w:pPr>
              <w:tabs>
                <w:tab w:val="num" w:pos="0"/>
              </w:tabs>
              <w:spacing w:line="312" w:lineRule="auto"/>
              <w:ind w:right="51"/>
              <w:jc w:val="center"/>
              <w:rPr>
                <w:rFonts w:ascii="Bookman Old Style" w:hAnsi="Bookman Old Style"/>
                <w:b/>
                <w:sz w:val="23"/>
                <w:szCs w:val="23"/>
              </w:rPr>
            </w:pPr>
            <w:r w:rsidRPr="00DA56B3">
              <w:rPr>
                <w:rFonts w:ascii="Bookman Old Style" w:hAnsi="Bookman Old Style"/>
                <w:b/>
                <w:sz w:val="23"/>
                <w:szCs w:val="23"/>
              </w:rPr>
              <w:t>ESTIMADO</w:t>
            </w:r>
          </w:p>
        </w:tc>
        <w:tc>
          <w:tcPr>
            <w:tcW w:w="1985" w:type="dxa"/>
            <w:vAlign w:val="center"/>
          </w:tcPr>
          <w:p w:rsidR="001C3C18" w:rsidRPr="00DA56B3" w:rsidRDefault="001C3C18" w:rsidP="00EE408D">
            <w:pPr>
              <w:tabs>
                <w:tab w:val="num" w:pos="0"/>
              </w:tabs>
              <w:spacing w:line="312" w:lineRule="auto"/>
              <w:ind w:right="51"/>
              <w:jc w:val="center"/>
              <w:rPr>
                <w:rFonts w:ascii="Bookman Old Style" w:hAnsi="Bookman Old Style"/>
                <w:b/>
                <w:sz w:val="23"/>
                <w:szCs w:val="23"/>
              </w:rPr>
            </w:pPr>
            <w:r w:rsidRPr="00DA56B3">
              <w:rPr>
                <w:rFonts w:ascii="Bookman Old Style" w:hAnsi="Bookman Old Style"/>
                <w:b/>
                <w:sz w:val="23"/>
                <w:szCs w:val="23"/>
              </w:rPr>
              <w:t>VALOR GLOBAL MÊS</w:t>
            </w:r>
          </w:p>
        </w:tc>
      </w:tr>
      <w:tr w:rsidR="001C3C18" w:rsidRPr="00DA56B3" w:rsidTr="003C7657">
        <w:trPr>
          <w:trHeight w:val="586"/>
        </w:trPr>
        <w:tc>
          <w:tcPr>
            <w:tcW w:w="709" w:type="dxa"/>
            <w:vAlign w:val="center"/>
          </w:tcPr>
          <w:p w:rsidR="001C3C18" w:rsidRPr="00DA56B3" w:rsidRDefault="001C3C18" w:rsidP="00EE408D">
            <w:pPr>
              <w:pStyle w:val="Ttulo2"/>
              <w:tabs>
                <w:tab w:val="clear" w:pos="8460"/>
                <w:tab w:val="num" w:pos="0"/>
              </w:tabs>
              <w:spacing w:before="100" w:beforeAutospacing="1" w:after="100" w:afterAutospacing="1" w:line="312" w:lineRule="auto"/>
              <w:ind w:left="0" w:right="49" w:firstLine="0"/>
              <w:jc w:val="center"/>
              <w:rPr>
                <w:rFonts w:ascii="Bookman Old Style" w:hAnsi="Bookman Old Style" w:cs="Times New Roman"/>
                <w:i w:val="0"/>
                <w:sz w:val="23"/>
                <w:szCs w:val="23"/>
              </w:rPr>
            </w:pPr>
            <w:r w:rsidRPr="00DA56B3">
              <w:rPr>
                <w:rFonts w:ascii="Bookman Old Style" w:hAnsi="Bookman Old Style" w:cs="Times New Roman"/>
                <w:i w:val="0"/>
                <w:sz w:val="23"/>
                <w:szCs w:val="23"/>
              </w:rPr>
              <w:t>01</w:t>
            </w:r>
          </w:p>
        </w:tc>
        <w:tc>
          <w:tcPr>
            <w:tcW w:w="2268" w:type="dxa"/>
            <w:vAlign w:val="center"/>
          </w:tcPr>
          <w:p w:rsidR="001C3C18" w:rsidRPr="00DA56B3" w:rsidRDefault="001C3C18" w:rsidP="00EE408D">
            <w:pPr>
              <w:pStyle w:val="Corpodetexto21"/>
              <w:tabs>
                <w:tab w:val="num" w:pos="0"/>
              </w:tabs>
              <w:spacing w:before="100" w:beforeAutospacing="1" w:after="100" w:afterAutospacing="1" w:line="312" w:lineRule="auto"/>
              <w:ind w:right="49"/>
              <w:jc w:val="center"/>
              <w:rPr>
                <w:rFonts w:ascii="Bookman Old Style" w:hAnsi="Bookman Old Style"/>
                <w:sz w:val="23"/>
                <w:szCs w:val="23"/>
              </w:rPr>
            </w:pPr>
            <w:r w:rsidRPr="00DA56B3">
              <w:rPr>
                <w:rFonts w:ascii="Bookman Old Style" w:hAnsi="Bookman Old Style"/>
                <w:sz w:val="23"/>
                <w:szCs w:val="23"/>
              </w:rPr>
              <w:t>Cartões alimentação</w:t>
            </w:r>
          </w:p>
        </w:tc>
        <w:tc>
          <w:tcPr>
            <w:tcW w:w="851" w:type="dxa"/>
            <w:vAlign w:val="center"/>
          </w:tcPr>
          <w:p w:rsidR="001C3C18" w:rsidRPr="00DA56B3" w:rsidRDefault="001C3C18" w:rsidP="00EE408D">
            <w:pPr>
              <w:tabs>
                <w:tab w:val="num" w:pos="0"/>
              </w:tabs>
              <w:spacing w:before="100" w:beforeAutospacing="1" w:after="100" w:afterAutospacing="1" w:line="312" w:lineRule="auto"/>
              <w:ind w:right="49"/>
              <w:jc w:val="center"/>
              <w:rPr>
                <w:rFonts w:ascii="Bookman Old Style" w:hAnsi="Bookman Old Style"/>
                <w:sz w:val="23"/>
                <w:szCs w:val="23"/>
              </w:rPr>
            </w:pPr>
            <w:r w:rsidRPr="00DA56B3">
              <w:rPr>
                <w:rFonts w:ascii="Bookman Old Style" w:hAnsi="Bookman Old Style"/>
                <w:sz w:val="23"/>
                <w:szCs w:val="23"/>
              </w:rPr>
              <w:t>Cartão</w:t>
            </w:r>
          </w:p>
        </w:tc>
        <w:tc>
          <w:tcPr>
            <w:tcW w:w="1559" w:type="dxa"/>
            <w:vAlign w:val="center"/>
          </w:tcPr>
          <w:p w:rsidR="001C3C18" w:rsidRDefault="00EE408D" w:rsidP="00EE408D">
            <w:pPr>
              <w:tabs>
                <w:tab w:val="num" w:pos="0"/>
              </w:tabs>
              <w:spacing w:before="100" w:beforeAutospacing="1" w:after="100" w:afterAutospacing="1" w:line="312" w:lineRule="auto"/>
              <w:ind w:right="49"/>
              <w:jc w:val="center"/>
              <w:rPr>
                <w:rFonts w:ascii="Bookman Old Style" w:hAnsi="Bookman Old Style"/>
                <w:sz w:val="23"/>
                <w:szCs w:val="23"/>
              </w:rPr>
            </w:pPr>
            <w:r>
              <w:rPr>
                <w:rFonts w:ascii="Bookman Old Style" w:hAnsi="Bookman Old Style"/>
                <w:sz w:val="23"/>
                <w:szCs w:val="23"/>
              </w:rPr>
              <w:t>Até</w:t>
            </w:r>
          </w:p>
          <w:p w:rsidR="00EE408D" w:rsidRPr="00DA56B3" w:rsidRDefault="00EE408D" w:rsidP="00EE408D">
            <w:pPr>
              <w:tabs>
                <w:tab w:val="num" w:pos="0"/>
              </w:tabs>
              <w:spacing w:before="100" w:beforeAutospacing="1" w:after="100" w:afterAutospacing="1" w:line="312" w:lineRule="auto"/>
              <w:ind w:right="49"/>
              <w:jc w:val="center"/>
              <w:rPr>
                <w:rFonts w:ascii="Bookman Old Style" w:hAnsi="Bookman Old Style"/>
                <w:sz w:val="23"/>
                <w:szCs w:val="23"/>
              </w:rPr>
            </w:pPr>
            <w:r>
              <w:rPr>
                <w:rFonts w:ascii="Bookman Old Style" w:hAnsi="Bookman Old Style"/>
                <w:sz w:val="23"/>
                <w:szCs w:val="23"/>
              </w:rPr>
              <w:t>200</w:t>
            </w:r>
          </w:p>
        </w:tc>
        <w:tc>
          <w:tcPr>
            <w:tcW w:w="2126" w:type="dxa"/>
            <w:vAlign w:val="center"/>
          </w:tcPr>
          <w:p w:rsidR="001C3C18" w:rsidRPr="00DA56B3" w:rsidRDefault="001C3C18" w:rsidP="00EE408D">
            <w:pPr>
              <w:tabs>
                <w:tab w:val="num" w:pos="0"/>
              </w:tabs>
              <w:spacing w:before="100" w:beforeAutospacing="1" w:after="100" w:afterAutospacing="1" w:line="312" w:lineRule="auto"/>
              <w:ind w:right="49"/>
              <w:jc w:val="center"/>
              <w:rPr>
                <w:rFonts w:ascii="Bookman Old Style" w:hAnsi="Bookman Old Style"/>
                <w:sz w:val="23"/>
                <w:szCs w:val="23"/>
              </w:rPr>
            </w:pPr>
            <w:r w:rsidRPr="00DA56B3">
              <w:rPr>
                <w:rFonts w:ascii="Bookman Old Style" w:hAnsi="Bookman Old Style"/>
                <w:sz w:val="23"/>
                <w:szCs w:val="23"/>
              </w:rPr>
              <w:t xml:space="preserve">R$ </w:t>
            </w:r>
          </w:p>
        </w:tc>
        <w:tc>
          <w:tcPr>
            <w:tcW w:w="1985" w:type="dxa"/>
            <w:vAlign w:val="center"/>
          </w:tcPr>
          <w:p w:rsidR="001C3C18" w:rsidRPr="00DA56B3" w:rsidRDefault="001C3C18" w:rsidP="00EE408D">
            <w:pPr>
              <w:tabs>
                <w:tab w:val="num" w:pos="0"/>
              </w:tabs>
              <w:spacing w:before="100" w:beforeAutospacing="1" w:after="100" w:afterAutospacing="1" w:line="312" w:lineRule="auto"/>
              <w:ind w:right="49"/>
              <w:jc w:val="center"/>
              <w:rPr>
                <w:rFonts w:ascii="Bookman Old Style" w:hAnsi="Bookman Old Style"/>
                <w:sz w:val="23"/>
                <w:szCs w:val="23"/>
              </w:rPr>
            </w:pPr>
            <w:r w:rsidRPr="00DA56B3">
              <w:rPr>
                <w:rFonts w:ascii="Bookman Old Style" w:hAnsi="Bookman Old Style"/>
                <w:sz w:val="23"/>
                <w:szCs w:val="23"/>
              </w:rPr>
              <w:t xml:space="preserve">R$ </w:t>
            </w:r>
          </w:p>
        </w:tc>
      </w:tr>
    </w:tbl>
    <w:p w:rsidR="001C3C18" w:rsidRPr="00DA56B3" w:rsidRDefault="001C3C18" w:rsidP="00EE408D">
      <w:pPr>
        <w:pStyle w:val="Corpodetexto"/>
        <w:spacing w:before="100" w:beforeAutospacing="1" w:after="100" w:afterAutospacing="1" w:line="312" w:lineRule="auto"/>
        <w:ind w:right="49"/>
        <w:rPr>
          <w:rFonts w:ascii="Bookman Old Style" w:hAnsi="Bookman Old Style"/>
          <w:sz w:val="23"/>
          <w:szCs w:val="23"/>
        </w:rPr>
      </w:pPr>
    </w:p>
    <w:p w:rsidR="001C3C18" w:rsidRPr="00DA56B3" w:rsidRDefault="001C3C18" w:rsidP="00EE408D">
      <w:pPr>
        <w:pStyle w:val="Corpodetexto"/>
        <w:numPr>
          <w:ilvl w:val="0"/>
          <w:numId w:val="6"/>
        </w:numPr>
        <w:tabs>
          <w:tab w:val="num" w:pos="0"/>
        </w:tabs>
        <w:spacing w:before="100" w:beforeAutospacing="1" w:after="100" w:afterAutospacing="1" w:line="312" w:lineRule="auto"/>
        <w:ind w:left="0" w:right="49" w:firstLine="0"/>
        <w:jc w:val="both"/>
        <w:rPr>
          <w:rFonts w:ascii="Bookman Old Style" w:hAnsi="Bookman Old Style"/>
          <w:sz w:val="23"/>
          <w:szCs w:val="23"/>
        </w:rPr>
      </w:pPr>
      <w:r w:rsidRPr="00DA56B3">
        <w:rPr>
          <w:rFonts w:ascii="Bookman Old Style" w:hAnsi="Bookman Old Style"/>
          <w:sz w:val="23"/>
          <w:szCs w:val="23"/>
        </w:rPr>
        <w:t>O valor de benefício concedido a cada funcionário poderá ser revisto e atualizado a qualquer tempo, a critério exclusivo da Contratante, que deverá comunicar a alteração à Contratada com antecedência de 05 (cinco) dias úteis à data prevista para os créditos mensais.</w:t>
      </w:r>
    </w:p>
    <w:p w:rsidR="001C3C18" w:rsidRPr="00DA56B3" w:rsidRDefault="001C3C18" w:rsidP="00EE408D">
      <w:pPr>
        <w:pStyle w:val="Corpodetexto"/>
        <w:numPr>
          <w:ilvl w:val="0"/>
          <w:numId w:val="6"/>
        </w:numPr>
        <w:tabs>
          <w:tab w:val="num" w:pos="0"/>
        </w:tabs>
        <w:spacing w:before="100" w:beforeAutospacing="1" w:after="100" w:afterAutospacing="1" w:line="312" w:lineRule="auto"/>
        <w:ind w:left="0" w:right="49" w:firstLine="0"/>
        <w:jc w:val="both"/>
        <w:rPr>
          <w:rFonts w:ascii="Bookman Old Style" w:hAnsi="Bookman Old Style"/>
          <w:sz w:val="23"/>
          <w:szCs w:val="23"/>
        </w:rPr>
      </w:pPr>
      <w:r w:rsidRPr="00DA56B3">
        <w:rPr>
          <w:rFonts w:ascii="Bookman Old Style" w:hAnsi="Bookman Old Style"/>
          <w:sz w:val="23"/>
          <w:szCs w:val="23"/>
        </w:rPr>
        <w:t xml:space="preserve">O cartão a ser fornecido pela Contratada deverá possuir uma única senha numérica, com o mínimo de 04 (quatro) dígitos, de conhecimento restrito do usuário, pessoal e intransferível. </w:t>
      </w:r>
    </w:p>
    <w:p w:rsidR="001C3C18" w:rsidRPr="00DA56B3" w:rsidRDefault="001C3C18" w:rsidP="00EE408D">
      <w:pPr>
        <w:pStyle w:val="Corpodetexto"/>
        <w:numPr>
          <w:ilvl w:val="0"/>
          <w:numId w:val="6"/>
        </w:numPr>
        <w:tabs>
          <w:tab w:val="num" w:pos="0"/>
        </w:tabs>
        <w:spacing w:before="100" w:beforeAutospacing="1" w:after="100" w:afterAutospacing="1" w:line="312" w:lineRule="auto"/>
        <w:ind w:left="0" w:right="49" w:firstLine="0"/>
        <w:jc w:val="both"/>
        <w:rPr>
          <w:rFonts w:ascii="Bookman Old Style" w:hAnsi="Bookman Old Style"/>
          <w:sz w:val="23"/>
          <w:szCs w:val="23"/>
        </w:rPr>
      </w:pPr>
      <w:r w:rsidRPr="00DA56B3">
        <w:rPr>
          <w:rFonts w:ascii="Bookman Old Style" w:hAnsi="Bookman Old Style"/>
          <w:sz w:val="23"/>
          <w:szCs w:val="23"/>
        </w:rPr>
        <w:t>A Contratada deverá dispor de central de atendimento ao usuário, por telefone e Internet.</w:t>
      </w:r>
    </w:p>
    <w:p w:rsidR="001C3C18" w:rsidRPr="00DA56B3" w:rsidRDefault="001C3C18" w:rsidP="00EE408D">
      <w:pPr>
        <w:pStyle w:val="Corpodetexto"/>
        <w:numPr>
          <w:ilvl w:val="0"/>
          <w:numId w:val="6"/>
        </w:numPr>
        <w:tabs>
          <w:tab w:val="num" w:pos="0"/>
        </w:tabs>
        <w:spacing w:before="100" w:beforeAutospacing="1" w:after="100" w:afterAutospacing="1" w:line="312" w:lineRule="auto"/>
        <w:ind w:left="0" w:right="49" w:firstLine="0"/>
        <w:jc w:val="both"/>
        <w:rPr>
          <w:rFonts w:ascii="Bookman Old Style" w:hAnsi="Bookman Old Style"/>
          <w:sz w:val="23"/>
          <w:szCs w:val="23"/>
        </w:rPr>
      </w:pPr>
      <w:r w:rsidRPr="00DA56B3">
        <w:rPr>
          <w:rFonts w:ascii="Bookman Old Style" w:hAnsi="Bookman Old Style"/>
          <w:sz w:val="23"/>
          <w:szCs w:val="23"/>
        </w:rPr>
        <w:t>A Contratada deverá disponibilizar extratos, saldos e relatórios gerenciais via Internet.</w:t>
      </w:r>
    </w:p>
    <w:p w:rsidR="001C3C18" w:rsidRPr="00DA56B3" w:rsidRDefault="001C3C18" w:rsidP="00EE408D">
      <w:pPr>
        <w:pStyle w:val="Corpodetexto"/>
        <w:spacing w:before="100" w:beforeAutospacing="1" w:after="100" w:afterAutospacing="1" w:line="312" w:lineRule="auto"/>
        <w:ind w:right="49"/>
        <w:rPr>
          <w:rFonts w:ascii="Bookman Old Style" w:hAnsi="Bookman Old Style"/>
          <w:sz w:val="23"/>
          <w:szCs w:val="23"/>
        </w:rPr>
      </w:pPr>
      <w:r w:rsidRPr="00DA56B3">
        <w:rPr>
          <w:rFonts w:ascii="Bookman Old Style" w:hAnsi="Bookman Old Style"/>
          <w:b/>
          <w:sz w:val="23"/>
          <w:szCs w:val="23"/>
        </w:rPr>
        <w:t>1.2.</w:t>
      </w:r>
      <w:r w:rsidRPr="00DA56B3">
        <w:rPr>
          <w:rFonts w:ascii="Bookman Old Style" w:hAnsi="Bookman Old Style"/>
          <w:sz w:val="23"/>
          <w:szCs w:val="23"/>
        </w:rPr>
        <w:t xml:space="preserve"> A critério da CONTRATANTE, o objeto do presente contrato poderá sofrer supressões ou acréscimos e prorrogações, mantidas as condições comerciais pactuadas, mediante termo de aditamento</w:t>
      </w:r>
    </w:p>
    <w:p w:rsidR="001C3C18" w:rsidRPr="00DA56B3" w:rsidRDefault="001C3C18" w:rsidP="00EE408D">
      <w:pPr>
        <w:pStyle w:val="Corpodetexto"/>
        <w:spacing w:before="100" w:beforeAutospacing="1" w:after="100" w:afterAutospacing="1" w:line="312" w:lineRule="auto"/>
        <w:ind w:right="49"/>
        <w:rPr>
          <w:rFonts w:ascii="Bookman Old Style" w:hAnsi="Bookman Old Style"/>
          <w:b/>
          <w:sz w:val="23"/>
          <w:szCs w:val="23"/>
        </w:rPr>
      </w:pPr>
      <w:r w:rsidRPr="00DA56B3">
        <w:rPr>
          <w:rFonts w:ascii="Bookman Old Style" w:hAnsi="Bookman Old Style"/>
          <w:b/>
          <w:sz w:val="23"/>
          <w:szCs w:val="23"/>
        </w:rPr>
        <w:t>Cláusula Segunda – Do percentual da Taxa Administrativa e Recebimento</w:t>
      </w:r>
    </w:p>
    <w:p w:rsidR="001C3C18" w:rsidRPr="00DA56B3" w:rsidRDefault="001C3C18" w:rsidP="00EE408D">
      <w:pPr>
        <w:pStyle w:val="Corpodetexto"/>
        <w:spacing w:before="100" w:beforeAutospacing="1" w:after="100" w:afterAutospacing="1" w:line="312" w:lineRule="auto"/>
        <w:ind w:right="49"/>
        <w:rPr>
          <w:rFonts w:ascii="Bookman Old Style" w:hAnsi="Bookman Old Style"/>
          <w:sz w:val="23"/>
          <w:szCs w:val="23"/>
        </w:rPr>
      </w:pPr>
      <w:r w:rsidRPr="00DA56B3">
        <w:rPr>
          <w:rFonts w:ascii="Bookman Old Style" w:hAnsi="Bookman Old Style"/>
          <w:b/>
          <w:sz w:val="23"/>
          <w:szCs w:val="23"/>
        </w:rPr>
        <w:t>2.1.</w:t>
      </w:r>
      <w:r w:rsidRPr="00DA56B3">
        <w:rPr>
          <w:rFonts w:ascii="Bookman Old Style" w:hAnsi="Bookman Old Style"/>
          <w:sz w:val="23"/>
          <w:szCs w:val="23"/>
        </w:rPr>
        <w:t xml:space="preserve"> A CONTRATANTE pagará mensalmente, a taxa de administração no percentual de ..............% (..........................) equivalente a aproximadamente R$ ........... (....................), aplicável sobre a recarga/mês de cada cartão vale alimentação dos cartões de seus funcionários.</w:t>
      </w:r>
    </w:p>
    <w:p w:rsidR="001C3C18" w:rsidRPr="00DA56B3" w:rsidRDefault="001C3C18" w:rsidP="00EE408D">
      <w:pPr>
        <w:tabs>
          <w:tab w:val="left" w:pos="0"/>
          <w:tab w:val="left" w:pos="900"/>
          <w:tab w:val="left" w:pos="1800"/>
          <w:tab w:val="left" w:pos="2700"/>
          <w:tab w:val="left" w:pos="3600"/>
          <w:tab w:val="num" w:pos="4253"/>
          <w:tab w:val="left" w:pos="4500"/>
          <w:tab w:val="left" w:pos="5400"/>
          <w:tab w:val="left" w:pos="6300"/>
          <w:tab w:val="left" w:pos="7200"/>
          <w:tab w:val="left" w:pos="8100"/>
          <w:tab w:val="left" w:pos="900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2.2. </w:t>
      </w:r>
      <w:r w:rsidRPr="00DA56B3">
        <w:rPr>
          <w:rFonts w:ascii="Bookman Old Style" w:hAnsi="Bookman Old Style"/>
          <w:sz w:val="23"/>
          <w:szCs w:val="23"/>
        </w:rPr>
        <w:t>O recebimento do objeto desta licitação dar-se-á, por meio de servidor designado para este fim, da seguinte forma:</w:t>
      </w:r>
    </w:p>
    <w:p w:rsidR="001C3C18" w:rsidRPr="00DA56B3" w:rsidRDefault="001C3C18" w:rsidP="00EE408D">
      <w:pPr>
        <w:tabs>
          <w:tab w:val="left" w:pos="851"/>
          <w:tab w:val="left" w:pos="1637"/>
          <w:tab w:val="left" w:pos="2537"/>
          <w:tab w:val="left" w:pos="3437"/>
          <w:tab w:val="left" w:pos="4337"/>
          <w:tab w:val="left" w:pos="5237"/>
          <w:tab w:val="left" w:pos="6137"/>
          <w:tab w:val="left" w:pos="7037"/>
          <w:tab w:val="left" w:pos="7937"/>
          <w:tab w:val="left" w:pos="883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a)</w:t>
      </w:r>
      <w:r w:rsidRPr="00DA56B3">
        <w:rPr>
          <w:rFonts w:ascii="Bookman Old Style" w:hAnsi="Bookman Old Style"/>
          <w:sz w:val="23"/>
          <w:szCs w:val="23"/>
        </w:rPr>
        <w:t xml:space="preserve"> PROVISORIAMENTE, para efeito de posterior verificação da conformidade da especificação e apresentação do relatório;</w:t>
      </w:r>
    </w:p>
    <w:p w:rsidR="001C3C18" w:rsidRPr="00DA56B3" w:rsidRDefault="001C3C18" w:rsidP="00EE408D">
      <w:pPr>
        <w:tabs>
          <w:tab w:val="left" w:pos="0"/>
          <w:tab w:val="left" w:pos="900"/>
          <w:tab w:val="left" w:pos="1800"/>
          <w:tab w:val="left" w:pos="2700"/>
          <w:tab w:val="left" w:pos="3600"/>
          <w:tab w:val="left" w:pos="4500"/>
          <w:tab w:val="left" w:pos="5400"/>
          <w:tab w:val="left" w:pos="6300"/>
          <w:tab w:val="left" w:pos="7200"/>
          <w:tab w:val="num" w:pos="7230"/>
          <w:tab w:val="left" w:pos="8100"/>
          <w:tab w:val="left" w:pos="900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b)</w:t>
      </w:r>
      <w:r w:rsidRPr="00DA56B3">
        <w:rPr>
          <w:rFonts w:ascii="Bookman Old Style" w:hAnsi="Bookman Old Style"/>
          <w:sz w:val="23"/>
          <w:szCs w:val="23"/>
        </w:rPr>
        <w:t xml:space="preserve"> DEFINITIVAMENTE, após a verificação da fidelidade da especificação, qualidade e a quantidade, </w:t>
      </w:r>
      <w:proofErr w:type="spellStart"/>
      <w:r w:rsidRPr="00DA56B3">
        <w:rPr>
          <w:rFonts w:ascii="Bookman Old Style" w:hAnsi="Bookman Old Style"/>
          <w:sz w:val="23"/>
          <w:szCs w:val="23"/>
        </w:rPr>
        <w:t>conseqüentemente</w:t>
      </w:r>
      <w:proofErr w:type="spellEnd"/>
      <w:r w:rsidRPr="00DA56B3">
        <w:rPr>
          <w:rFonts w:ascii="Bookman Old Style" w:hAnsi="Bookman Old Style"/>
          <w:sz w:val="23"/>
          <w:szCs w:val="23"/>
        </w:rPr>
        <w:t xml:space="preserve"> a aceitação.</w:t>
      </w:r>
    </w:p>
    <w:p w:rsidR="001C3C18" w:rsidRPr="00DA56B3" w:rsidRDefault="001C3C18" w:rsidP="00EE408D">
      <w:pPr>
        <w:pStyle w:val="Ttulo4"/>
        <w:tabs>
          <w:tab w:val="num" w:pos="0"/>
          <w:tab w:val="left" w:pos="2127"/>
        </w:tabs>
        <w:spacing w:before="100" w:beforeAutospacing="1" w:after="100" w:afterAutospacing="1" w:line="312" w:lineRule="auto"/>
        <w:rPr>
          <w:rFonts w:ascii="Bookman Old Style" w:hAnsi="Bookman Old Style" w:cs="Times New Roman"/>
          <w:b/>
          <w:i w:val="0"/>
          <w:color w:val="auto"/>
          <w:sz w:val="23"/>
          <w:szCs w:val="23"/>
        </w:rPr>
      </w:pPr>
      <w:r w:rsidRPr="00DA56B3">
        <w:rPr>
          <w:rFonts w:ascii="Bookman Old Style" w:hAnsi="Bookman Old Style" w:cs="Times New Roman"/>
          <w:b/>
          <w:i w:val="0"/>
          <w:color w:val="auto"/>
          <w:sz w:val="23"/>
          <w:szCs w:val="23"/>
        </w:rPr>
        <w:t>Cláusula Terceira – Da Dotação Orçamentária</w:t>
      </w:r>
    </w:p>
    <w:p w:rsidR="001C3C18" w:rsidRPr="00DA56B3" w:rsidRDefault="001C3C18" w:rsidP="00EE408D">
      <w:pPr>
        <w:tabs>
          <w:tab w:val="num" w:pos="0"/>
        </w:tabs>
        <w:spacing w:before="100" w:beforeAutospacing="1" w:after="100" w:afterAutospacing="1" w:line="312" w:lineRule="auto"/>
        <w:ind w:right="-285"/>
        <w:jc w:val="both"/>
        <w:rPr>
          <w:rFonts w:ascii="Bookman Old Style" w:hAnsi="Bookman Old Style"/>
          <w:sz w:val="23"/>
          <w:szCs w:val="23"/>
        </w:rPr>
      </w:pPr>
      <w:r w:rsidRPr="00DA56B3">
        <w:rPr>
          <w:rFonts w:ascii="Bookman Old Style" w:hAnsi="Bookman Old Style"/>
          <w:b/>
          <w:sz w:val="23"/>
          <w:szCs w:val="23"/>
        </w:rPr>
        <w:t>3.1.</w:t>
      </w:r>
      <w:r w:rsidRPr="00DA56B3">
        <w:rPr>
          <w:rFonts w:ascii="Bookman Old Style" w:hAnsi="Bookman Old Style"/>
          <w:sz w:val="23"/>
          <w:szCs w:val="23"/>
        </w:rPr>
        <w:t xml:space="preserve"> As despesas decorrentes deste contrato correrão à conta da seguinte dotação orçamentária:</w:t>
      </w:r>
    </w:p>
    <w:p w:rsidR="001C3C18" w:rsidRPr="00EE408D" w:rsidRDefault="001C3C18" w:rsidP="00EE408D">
      <w:pPr>
        <w:tabs>
          <w:tab w:val="num" w:pos="0"/>
        </w:tabs>
        <w:autoSpaceDE w:val="0"/>
        <w:autoSpaceDN w:val="0"/>
        <w:adjustRightInd w:val="0"/>
        <w:spacing w:line="312" w:lineRule="auto"/>
        <w:ind w:right="-284"/>
        <w:jc w:val="both"/>
        <w:rPr>
          <w:rFonts w:ascii="Bookman Old Style" w:hAnsi="Bookman Old Style"/>
        </w:rPr>
      </w:pPr>
      <w:r w:rsidRPr="00EE408D">
        <w:rPr>
          <w:rFonts w:ascii="Bookman Old Style" w:hAnsi="Bookman Old Style"/>
        </w:rPr>
        <w:t>ÓRGÃO</w:t>
      </w:r>
      <w:r w:rsidRPr="00EE408D">
        <w:rPr>
          <w:rFonts w:ascii="Bookman Old Style" w:hAnsi="Bookman Old Style"/>
        </w:rPr>
        <w:tab/>
      </w:r>
      <w:r w:rsidRPr="00EE408D">
        <w:rPr>
          <w:rFonts w:ascii="Bookman Old Style" w:hAnsi="Bookman Old Style"/>
        </w:rPr>
        <w:tab/>
        <w:t>01</w:t>
      </w:r>
      <w:r w:rsidRPr="00EE408D">
        <w:rPr>
          <w:rFonts w:ascii="Bookman Old Style" w:hAnsi="Bookman Old Style"/>
        </w:rPr>
        <w:tab/>
      </w:r>
      <w:r w:rsidRPr="00EE408D">
        <w:rPr>
          <w:rFonts w:ascii="Bookman Old Style" w:hAnsi="Bookman Old Style"/>
        </w:rPr>
        <w:tab/>
        <w:t>ASSOCIAÇÃO MATO-GROSSENSE DOS MUNICÍPIOS</w:t>
      </w:r>
    </w:p>
    <w:p w:rsidR="001C3C18" w:rsidRPr="00EE408D" w:rsidRDefault="001C3C18" w:rsidP="00EE408D">
      <w:pPr>
        <w:tabs>
          <w:tab w:val="num" w:pos="0"/>
        </w:tabs>
        <w:autoSpaceDE w:val="0"/>
        <w:autoSpaceDN w:val="0"/>
        <w:adjustRightInd w:val="0"/>
        <w:spacing w:line="312" w:lineRule="auto"/>
        <w:ind w:right="-284"/>
        <w:jc w:val="both"/>
        <w:rPr>
          <w:rFonts w:ascii="Bookman Old Style" w:hAnsi="Bookman Old Style"/>
        </w:rPr>
      </w:pPr>
      <w:r w:rsidRPr="00EE408D">
        <w:rPr>
          <w:rFonts w:ascii="Bookman Old Style" w:hAnsi="Bookman Old Style"/>
        </w:rPr>
        <w:t>UNIDADE</w:t>
      </w:r>
      <w:r w:rsidRPr="00EE408D">
        <w:rPr>
          <w:rFonts w:ascii="Bookman Old Style" w:hAnsi="Bookman Old Style"/>
        </w:rPr>
        <w:tab/>
      </w:r>
      <w:r w:rsidRPr="00EE408D">
        <w:rPr>
          <w:rFonts w:ascii="Bookman Old Style" w:hAnsi="Bookman Old Style"/>
        </w:rPr>
        <w:tab/>
        <w:t>03</w:t>
      </w:r>
      <w:r w:rsidRPr="00EE408D">
        <w:rPr>
          <w:rFonts w:ascii="Bookman Old Style" w:hAnsi="Bookman Old Style"/>
        </w:rPr>
        <w:tab/>
      </w:r>
      <w:r w:rsidRPr="00EE408D">
        <w:rPr>
          <w:rFonts w:ascii="Bookman Old Style" w:hAnsi="Bookman Old Style"/>
        </w:rPr>
        <w:tab/>
        <w:t>COORD ADMINISTRATIVA E FINANCEIRA</w:t>
      </w:r>
    </w:p>
    <w:p w:rsidR="001C3C18" w:rsidRPr="00EE408D" w:rsidRDefault="001C3C18" w:rsidP="00EE408D">
      <w:pPr>
        <w:tabs>
          <w:tab w:val="num" w:pos="0"/>
        </w:tabs>
        <w:autoSpaceDE w:val="0"/>
        <w:autoSpaceDN w:val="0"/>
        <w:adjustRightInd w:val="0"/>
        <w:spacing w:line="312" w:lineRule="auto"/>
        <w:ind w:right="-284"/>
        <w:jc w:val="both"/>
        <w:rPr>
          <w:rFonts w:ascii="Bookman Old Style" w:hAnsi="Bookman Old Style"/>
        </w:rPr>
      </w:pPr>
      <w:r w:rsidRPr="00EE408D">
        <w:rPr>
          <w:rFonts w:ascii="Bookman Old Style" w:hAnsi="Bookman Old Style"/>
        </w:rPr>
        <w:t>ATIVIDADE</w:t>
      </w:r>
      <w:r w:rsidRPr="00EE408D">
        <w:rPr>
          <w:rFonts w:ascii="Bookman Old Style" w:hAnsi="Bookman Old Style"/>
        </w:rPr>
        <w:tab/>
      </w:r>
      <w:r w:rsidRPr="00EE408D">
        <w:rPr>
          <w:rFonts w:ascii="Bookman Old Style" w:hAnsi="Bookman Old Style"/>
        </w:rPr>
        <w:tab/>
        <w:t>2.003</w:t>
      </w:r>
      <w:r w:rsidRPr="00EE408D">
        <w:rPr>
          <w:rFonts w:ascii="Bookman Old Style" w:hAnsi="Bookman Old Style"/>
        </w:rPr>
        <w:tab/>
      </w:r>
      <w:r w:rsidRPr="00EE408D">
        <w:rPr>
          <w:rFonts w:ascii="Bookman Old Style" w:hAnsi="Bookman Old Style"/>
        </w:rPr>
        <w:tab/>
        <w:t>MANUTENÇÃO ATIV. DA COORD. ADM. E FINANCEIRA</w:t>
      </w:r>
    </w:p>
    <w:p w:rsidR="001C3C18" w:rsidRPr="00EE408D" w:rsidRDefault="001C3C18" w:rsidP="00EE408D">
      <w:pPr>
        <w:tabs>
          <w:tab w:val="num" w:pos="0"/>
        </w:tabs>
        <w:autoSpaceDE w:val="0"/>
        <w:autoSpaceDN w:val="0"/>
        <w:adjustRightInd w:val="0"/>
        <w:spacing w:line="312" w:lineRule="auto"/>
        <w:ind w:right="-284"/>
        <w:jc w:val="both"/>
        <w:rPr>
          <w:rFonts w:ascii="Bookman Old Style" w:hAnsi="Bookman Old Style"/>
        </w:rPr>
      </w:pPr>
      <w:r w:rsidRPr="00EE408D">
        <w:rPr>
          <w:rFonts w:ascii="Bookman Old Style" w:hAnsi="Bookman Old Style"/>
        </w:rPr>
        <w:t>ELEMENTO</w:t>
      </w:r>
      <w:r w:rsidRPr="00EE408D">
        <w:rPr>
          <w:rFonts w:ascii="Bookman Old Style" w:hAnsi="Bookman Old Style"/>
        </w:rPr>
        <w:tab/>
      </w:r>
      <w:r w:rsidRPr="00EE408D">
        <w:rPr>
          <w:rFonts w:ascii="Bookman Old Style" w:hAnsi="Bookman Old Style"/>
        </w:rPr>
        <w:tab/>
        <w:t>3.3.90.39</w:t>
      </w:r>
      <w:r w:rsidRPr="00EE408D">
        <w:rPr>
          <w:rFonts w:ascii="Bookman Old Style" w:hAnsi="Bookman Old Style"/>
        </w:rPr>
        <w:tab/>
        <w:t>OUTROS SERVIÇOS TERC. PESSOA JURÍDICA</w:t>
      </w:r>
    </w:p>
    <w:p w:rsidR="001C3C18" w:rsidRPr="00DA56B3" w:rsidRDefault="001C3C18" w:rsidP="00EE408D">
      <w:pPr>
        <w:tabs>
          <w:tab w:val="num" w:pos="0"/>
        </w:tabs>
        <w:autoSpaceDE w:val="0"/>
        <w:autoSpaceDN w:val="0"/>
        <w:adjustRightInd w:val="0"/>
        <w:spacing w:line="312" w:lineRule="auto"/>
        <w:ind w:right="-284"/>
        <w:jc w:val="both"/>
        <w:rPr>
          <w:rFonts w:ascii="Bookman Old Style" w:hAnsi="Bookman Old Style"/>
          <w:sz w:val="23"/>
          <w:szCs w:val="23"/>
        </w:rPr>
      </w:pPr>
    </w:p>
    <w:p w:rsidR="001C3C18" w:rsidRPr="00DA56B3" w:rsidRDefault="001C3C18" w:rsidP="00EE408D">
      <w:pPr>
        <w:pStyle w:val="Ttulo4"/>
        <w:tabs>
          <w:tab w:val="num" w:pos="0"/>
          <w:tab w:val="left" w:pos="851"/>
          <w:tab w:val="left" w:pos="1416"/>
          <w:tab w:val="left" w:pos="2127"/>
          <w:tab w:val="left" w:pos="2832"/>
          <w:tab w:val="left" w:pos="3540"/>
          <w:tab w:val="left" w:pos="4248"/>
          <w:tab w:val="left" w:pos="4956"/>
          <w:tab w:val="left" w:pos="5664"/>
          <w:tab w:val="left" w:pos="6372"/>
          <w:tab w:val="left" w:pos="7080"/>
          <w:tab w:val="left" w:pos="7788"/>
          <w:tab w:val="left" w:pos="8496"/>
          <w:tab w:val="left" w:pos="8640"/>
        </w:tabs>
        <w:suppressAutoHyphens/>
        <w:spacing w:before="100" w:beforeAutospacing="1" w:after="100" w:afterAutospacing="1" w:line="312" w:lineRule="auto"/>
        <w:rPr>
          <w:rFonts w:ascii="Bookman Old Style" w:hAnsi="Bookman Old Style" w:cs="Times New Roman"/>
          <w:b/>
          <w:i w:val="0"/>
          <w:color w:val="auto"/>
          <w:spacing w:val="-3"/>
          <w:sz w:val="23"/>
          <w:szCs w:val="23"/>
        </w:rPr>
      </w:pPr>
      <w:r w:rsidRPr="00DA56B3">
        <w:rPr>
          <w:rFonts w:ascii="Bookman Old Style" w:hAnsi="Bookman Old Style" w:cs="Times New Roman"/>
          <w:b/>
          <w:i w:val="0"/>
          <w:color w:val="auto"/>
          <w:spacing w:val="-3"/>
          <w:sz w:val="23"/>
          <w:szCs w:val="23"/>
        </w:rPr>
        <w:t>Cláusula Quarta – Prazos Operacionais</w:t>
      </w:r>
    </w:p>
    <w:p w:rsidR="001C3C18" w:rsidRPr="00DA56B3" w:rsidRDefault="001C3C18" w:rsidP="00EE408D">
      <w:pPr>
        <w:pStyle w:val="Corpodetexto"/>
        <w:tabs>
          <w:tab w:val="num" w:pos="0"/>
          <w:tab w:val="left" w:pos="2127"/>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4.1.</w:t>
      </w:r>
      <w:r w:rsidRPr="00DA56B3">
        <w:rPr>
          <w:rFonts w:ascii="Bookman Old Style" w:hAnsi="Bookman Old Style"/>
          <w:sz w:val="23"/>
          <w:szCs w:val="23"/>
        </w:rPr>
        <w:t xml:space="preserve"> A partir da data do recebimento da solicitação, serão seguintes os prazos para:</w:t>
      </w:r>
    </w:p>
    <w:p w:rsidR="001C3C18" w:rsidRPr="00DA56B3" w:rsidRDefault="001C3C18" w:rsidP="00EE408D">
      <w:pPr>
        <w:pStyle w:val="Corpodetexto"/>
        <w:numPr>
          <w:ilvl w:val="0"/>
          <w:numId w:val="5"/>
        </w:numPr>
        <w:tabs>
          <w:tab w:val="num" w:pos="0"/>
          <w:tab w:val="left" w:pos="2127"/>
        </w:tabs>
        <w:spacing w:after="0" w:line="312" w:lineRule="auto"/>
        <w:ind w:left="0" w:firstLine="0"/>
        <w:jc w:val="both"/>
        <w:rPr>
          <w:rFonts w:ascii="Bookman Old Style" w:hAnsi="Bookman Old Style"/>
          <w:sz w:val="23"/>
          <w:szCs w:val="23"/>
        </w:rPr>
      </w:pPr>
      <w:r w:rsidRPr="00DA56B3">
        <w:rPr>
          <w:rFonts w:ascii="Bookman Old Style" w:hAnsi="Bookman Old Style"/>
          <w:sz w:val="23"/>
          <w:szCs w:val="23"/>
        </w:rPr>
        <w:t xml:space="preserve">1ª Entrega dos cartões:    </w:t>
      </w:r>
      <w:r w:rsidRPr="00DA56B3">
        <w:rPr>
          <w:rFonts w:ascii="Bookman Old Style" w:hAnsi="Bookman Old Style"/>
          <w:sz w:val="23"/>
          <w:szCs w:val="23"/>
        </w:rPr>
        <w:tab/>
      </w:r>
      <w:r w:rsidRPr="00DA56B3">
        <w:rPr>
          <w:rFonts w:ascii="Bookman Old Style" w:hAnsi="Bookman Old Style"/>
          <w:sz w:val="23"/>
          <w:szCs w:val="23"/>
        </w:rPr>
        <w:tab/>
      </w:r>
      <w:r w:rsidRPr="00DA56B3">
        <w:rPr>
          <w:rFonts w:ascii="Bookman Old Style" w:hAnsi="Bookman Old Style"/>
          <w:sz w:val="23"/>
          <w:szCs w:val="23"/>
        </w:rPr>
        <w:tab/>
        <w:t>10 (dez) dias úteis</w:t>
      </w:r>
    </w:p>
    <w:p w:rsidR="001C3C18" w:rsidRPr="00DA56B3" w:rsidRDefault="001C3C18" w:rsidP="00EE408D">
      <w:pPr>
        <w:pStyle w:val="Corpodetexto"/>
        <w:numPr>
          <w:ilvl w:val="0"/>
          <w:numId w:val="5"/>
        </w:numPr>
        <w:tabs>
          <w:tab w:val="num" w:pos="0"/>
          <w:tab w:val="left" w:pos="2127"/>
        </w:tabs>
        <w:spacing w:after="0" w:line="312" w:lineRule="auto"/>
        <w:ind w:left="0" w:firstLine="0"/>
        <w:jc w:val="both"/>
        <w:rPr>
          <w:rFonts w:ascii="Bookman Old Style" w:hAnsi="Bookman Old Style"/>
          <w:sz w:val="23"/>
          <w:szCs w:val="23"/>
        </w:rPr>
      </w:pPr>
      <w:r w:rsidRPr="00DA56B3">
        <w:rPr>
          <w:rFonts w:ascii="Bookman Old Style" w:hAnsi="Bookman Old Style"/>
          <w:sz w:val="23"/>
          <w:szCs w:val="23"/>
        </w:rPr>
        <w:t>Demais entregas de cartões:</w:t>
      </w:r>
      <w:r w:rsidRPr="00DA56B3">
        <w:rPr>
          <w:rFonts w:ascii="Bookman Old Style" w:hAnsi="Bookman Old Style"/>
          <w:sz w:val="23"/>
          <w:szCs w:val="23"/>
        </w:rPr>
        <w:tab/>
      </w:r>
      <w:r w:rsidRPr="00DA56B3">
        <w:rPr>
          <w:rFonts w:ascii="Bookman Old Style" w:hAnsi="Bookman Old Style"/>
          <w:sz w:val="23"/>
          <w:szCs w:val="23"/>
        </w:rPr>
        <w:tab/>
      </w:r>
      <w:r w:rsidR="00EE408D">
        <w:rPr>
          <w:rFonts w:ascii="Bookman Old Style" w:hAnsi="Bookman Old Style"/>
          <w:sz w:val="23"/>
          <w:szCs w:val="23"/>
        </w:rPr>
        <w:t xml:space="preserve">         </w:t>
      </w:r>
      <w:r w:rsidRPr="00DA56B3">
        <w:rPr>
          <w:rFonts w:ascii="Bookman Old Style" w:hAnsi="Bookman Old Style"/>
          <w:sz w:val="23"/>
          <w:szCs w:val="23"/>
        </w:rPr>
        <w:t>07 (sete) dias úteis</w:t>
      </w:r>
    </w:p>
    <w:p w:rsidR="001C3C18" w:rsidRPr="00DA56B3" w:rsidRDefault="001C3C18" w:rsidP="00EE408D">
      <w:pPr>
        <w:pStyle w:val="Corpodetexto"/>
        <w:numPr>
          <w:ilvl w:val="0"/>
          <w:numId w:val="5"/>
        </w:numPr>
        <w:tabs>
          <w:tab w:val="num" w:pos="0"/>
          <w:tab w:val="left" w:pos="2127"/>
        </w:tabs>
        <w:spacing w:after="0" w:line="312" w:lineRule="auto"/>
        <w:ind w:left="0" w:firstLine="0"/>
        <w:jc w:val="both"/>
        <w:rPr>
          <w:rFonts w:ascii="Bookman Old Style" w:hAnsi="Bookman Old Style"/>
          <w:sz w:val="23"/>
          <w:szCs w:val="23"/>
        </w:rPr>
      </w:pPr>
      <w:r w:rsidRPr="00DA56B3">
        <w:rPr>
          <w:rFonts w:ascii="Bookman Old Style" w:hAnsi="Bookman Old Style"/>
          <w:sz w:val="23"/>
          <w:szCs w:val="23"/>
        </w:rPr>
        <w:t>Créditos nos cartões:</w:t>
      </w:r>
      <w:r w:rsidRPr="00DA56B3">
        <w:rPr>
          <w:rFonts w:ascii="Bookman Old Style" w:hAnsi="Bookman Old Style"/>
          <w:sz w:val="23"/>
          <w:szCs w:val="23"/>
        </w:rPr>
        <w:tab/>
      </w:r>
      <w:r w:rsidRPr="00DA56B3">
        <w:rPr>
          <w:rFonts w:ascii="Bookman Old Style" w:hAnsi="Bookman Old Style"/>
          <w:sz w:val="23"/>
          <w:szCs w:val="23"/>
        </w:rPr>
        <w:tab/>
        <w:t xml:space="preserve">   </w:t>
      </w:r>
      <w:r w:rsidRPr="00DA56B3">
        <w:rPr>
          <w:rFonts w:ascii="Bookman Old Style" w:hAnsi="Bookman Old Style"/>
          <w:sz w:val="23"/>
          <w:szCs w:val="23"/>
        </w:rPr>
        <w:tab/>
      </w:r>
      <w:r w:rsidR="00EE408D">
        <w:rPr>
          <w:rFonts w:ascii="Bookman Old Style" w:hAnsi="Bookman Old Style"/>
          <w:sz w:val="23"/>
          <w:szCs w:val="23"/>
        </w:rPr>
        <w:t xml:space="preserve">         </w:t>
      </w:r>
      <w:r w:rsidRPr="00DA56B3">
        <w:rPr>
          <w:rFonts w:ascii="Bookman Old Style" w:hAnsi="Bookman Old Style"/>
          <w:sz w:val="23"/>
          <w:szCs w:val="23"/>
        </w:rPr>
        <w:t>05 (cinco) dias úteis</w:t>
      </w:r>
    </w:p>
    <w:p w:rsidR="001C3C18" w:rsidRPr="00DA56B3" w:rsidRDefault="001C3C18" w:rsidP="00EE408D">
      <w:pPr>
        <w:pStyle w:val="Corpodetexto"/>
        <w:numPr>
          <w:ilvl w:val="0"/>
          <w:numId w:val="5"/>
        </w:numPr>
        <w:tabs>
          <w:tab w:val="num" w:pos="0"/>
          <w:tab w:val="left" w:pos="2127"/>
        </w:tabs>
        <w:spacing w:after="0" w:line="312" w:lineRule="auto"/>
        <w:ind w:left="0" w:firstLine="0"/>
        <w:jc w:val="both"/>
        <w:rPr>
          <w:rFonts w:ascii="Bookman Old Style" w:hAnsi="Bookman Old Style"/>
          <w:sz w:val="23"/>
          <w:szCs w:val="23"/>
        </w:rPr>
      </w:pP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cartões: </w:t>
      </w:r>
      <w:r w:rsidRPr="00DA56B3">
        <w:rPr>
          <w:rFonts w:ascii="Bookman Old Style" w:hAnsi="Bookman Old Style"/>
          <w:sz w:val="23"/>
          <w:szCs w:val="23"/>
        </w:rPr>
        <w:tab/>
      </w:r>
      <w:r w:rsidRPr="00DA56B3">
        <w:rPr>
          <w:rFonts w:ascii="Bookman Old Style" w:hAnsi="Bookman Old Style"/>
          <w:sz w:val="23"/>
          <w:szCs w:val="23"/>
        </w:rPr>
        <w:tab/>
      </w:r>
      <w:r w:rsidRPr="00DA56B3">
        <w:rPr>
          <w:rFonts w:ascii="Bookman Old Style" w:hAnsi="Bookman Old Style"/>
          <w:sz w:val="23"/>
          <w:szCs w:val="23"/>
        </w:rPr>
        <w:tab/>
        <w:t>07 (sete) dias úteis</w:t>
      </w:r>
    </w:p>
    <w:p w:rsidR="001C3C18" w:rsidRPr="00DA56B3" w:rsidRDefault="001C3C18" w:rsidP="00EE408D">
      <w:pPr>
        <w:pStyle w:val="Corpodetexto"/>
        <w:numPr>
          <w:ilvl w:val="0"/>
          <w:numId w:val="5"/>
        </w:numPr>
        <w:tabs>
          <w:tab w:val="num" w:pos="0"/>
          <w:tab w:val="left" w:pos="2127"/>
        </w:tabs>
        <w:spacing w:after="0" w:line="312" w:lineRule="auto"/>
        <w:ind w:left="0" w:firstLine="0"/>
        <w:jc w:val="both"/>
        <w:rPr>
          <w:rFonts w:ascii="Bookman Old Style" w:hAnsi="Bookman Old Style"/>
          <w:sz w:val="23"/>
          <w:szCs w:val="23"/>
        </w:rPr>
      </w:pPr>
      <w:proofErr w:type="spellStart"/>
      <w:r w:rsidRPr="00DA56B3">
        <w:rPr>
          <w:rFonts w:ascii="Bookman Old Style" w:hAnsi="Bookman Old Style"/>
          <w:sz w:val="23"/>
          <w:szCs w:val="23"/>
        </w:rPr>
        <w:t>Reemissão</w:t>
      </w:r>
      <w:proofErr w:type="spellEnd"/>
      <w:r w:rsidRPr="00DA56B3">
        <w:rPr>
          <w:rFonts w:ascii="Bookman Old Style" w:hAnsi="Bookman Old Style"/>
          <w:sz w:val="23"/>
          <w:szCs w:val="23"/>
        </w:rPr>
        <w:t xml:space="preserve"> de senhas:  </w:t>
      </w:r>
      <w:r w:rsidRPr="00DA56B3">
        <w:rPr>
          <w:rFonts w:ascii="Bookman Old Style" w:hAnsi="Bookman Old Style"/>
          <w:sz w:val="23"/>
          <w:szCs w:val="23"/>
        </w:rPr>
        <w:tab/>
      </w:r>
      <w:r w:rsidRPr="00DA56B3">
        <w:rPr>
          <w:rFonts w:ascii="Bookman Old Style" w:hAnsi="Bookman Old Style"/>
          <w:sz w:val="23"/>
          <w:szCs w:val="23"/>
        </w:rPr>
        <w:tab/>
      </w:r>
      <w:r w:rsidRPr="00DA56B3">
        <w:rPr>
          <w:rFonts w:ascii="Bookman Old Style" w:hAnsi="Bookman Old Style"/>
          <w:sz w:val="23"/>
          <w:szCs w:val="23"/>
        </w:rPr>
        <w:tab/>
        <w:t>07 (sete) dias úteis</w:t>
      </w:r>
    </w:p>
    <w:p w:rsidR="001C3C18" w:rsidRPr="00DA56B3" w:rsidRDefault="001C3C18" w:rsidP="00EE408D">
      <w:pPr>
        <w:pStyle w:val="Ttulo4"/>
        <w:tabs>
          <w:tab w:val="num" w:pos="0"/>
          <w:tab w:val="left" w:pos="2127"/>
        </w:tabs>
        <w:spacing w:before="100" w:beforeAutospacing="1" w:after="100" w:afterAutospacing="1" w:line="312" w:lineRule="auto"/>
        <w:rPr>
          <w:rFonts w:ascii="Bookman Old Style" w:hAnsi="Bookman Old Style" w:cs="Times New Roman"/>
          <w:b/>
          <w:i w:val="0"/>
          <w:color w:val="auto"/>
          <w:sz w:val="23"/>
          <w:szCs w:val="23"/>
        </w:rPr>
      </w:pPr>
      <w:r w:rsidRPr="00DA56B3">
        <w:rPr>
          <w:rFonts w:ascii="Bookman Old Style" w:hAnsi="Bookman Old Style" w:cs="Times New Roman"/>
          <w:b/>
          <w:i w:val="0"/>
          <w:snapToGrid w:val="0"/>
          <w:color w:val="auto"/>
          <w:sz w:val="23"/>
          <w:szCs w:val="23"/>
        </w:rPr>
        <w:t>Cláusula Quinta</w:t>
      </w:r>
      <w:r w:rsidRPr="00DA56B3">
        <w:rPr>
          <w:rFonts w:ascii="Bookman Old Style" w:hAnsi="Bookman Old Style" w:cs="Times New Roman"/>
          <w:b/>
          <w:i w:val="0"/>
          <w:color w:val="auto"/>
          <w:sz w:val="23"/>
          <w:szCs w:val="23"/>
        </w:rPr>
        <w:t xml:space="preserve"> – Condições de Pagamento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5.1.</w:t>
      </w:r>
      <w:r w:rsidRPr="00DA56B3">
        <w:rPr>
          <w:rFonts w:ascii="Bookman Old Style" w:hAnsi="Bookman Old Style"/>
          <w:sz w:val="23"/>
          <w:szCs w:val="23"/>
        </w:rPr>
        <w:t xml:space="preserve"> O pagamento será efetuado mensalmente, por meio de boleto bancário gerado pela Contratada, no prazo de até 30 (trinta) dias, contados da data da efetivação dos créditos nos cartões dos funcionários da CONTRATANTE, mediante disponibilização eletrônica da documentação fiscal competente.</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Sexta – Alteração de Pedidos</w:t>
      </w:r>
    </w:p>
    <w:p w:rsidR="001C3C18" w:rsidRPr="00DA56B3" w:rsidRDefault="001C3C18" w:rsidP="00EE408D">
      <w:pPr>
        <w:pStyle w:val="Corpodetexto"/>
        <w:tabs>
          <w:tab w:val="num" w:pos="0"/>
          <w:tab w:val="left" w:pos="2127"/>
        </w:tabs>
        <w:spacing w:before="100" w:beforeAutospacing="1" w:after="100" w:afterAutospacing="1" w:line="312" w:lineRule="auto"/>
        <w:rPr>
          <w:rFonts w:ascii="Bookman Old Style" w:hAnsi="Bookman Old Style"/>
          <w:snapToGrid w:val="0"/>
          <w:sz w:val="23"/>
          <w:szCs w:val="23"/>
        </w:rPr>
      </w:pPr>
      <w:r w:rsidRPr="00DA56B3">
        <w:rPr>
          <w:rFonts w:ascii="Bookman Old Style" w:hAnsi="Bookman Old Style"/>
          <w:b/>
          <w:snapToGrid w:val="0"/>
          <w:sz w:val="23"/>
          <w:szCs w:val="23"/>
        </w:rPr>
        <w:t>6.1.</w:t>
      </w:r>
      <w:r w:rsidRPr="00DA56B3">
        <w:rPr>
          <w:rFonts w:ascii="Bookman Old Style" w:hAnsi="Bookman Old Style"/>
          <w:snapToGrid w:val="0"/>
          <w:sz w:val="23"/>
          <w:szCs w:val="23"/>
        </w:rPr>
        <w:t xml:space="preserve"> A CONTRATANTE terá 72 (setenta e duas) horas a partir da entrada do pedido eletrônico, para solicitar alteração ou cancelamento parcial ou total do seu pedido de créditos. Após este prazo, o cancelamento ou alteração do pedido acarretará restituição do prazo inicial de processamento e liberação dos créditos. Em qualquer hipótese, não serão aceitos pedidos de cancelamento de emissão e/ou </w:t>
      </w:r>
      <w:proofErr w:type="spellStart"/>
      <w:r w:rsidRPr="00DA56B3">
        <w:rPr>
          <w:rFonts w:ascii="Bookman Old Style" w:hAnsi="Bookman Old Style"/>
          <w:snapToGrid w:val="0"/>
          <w:sz w:val="23"/>
          <w:szCs w:val="23"/>
        </w:rPr>
        <w:t>reemissão</w:t>
      </w:r>
      <w:proofErr w:type="spellEnd"/>
      <w:r w:rsidRPr="00DA56B3">
        <w:rPr>
          <w:rFonts w:ascii="Bookman Old Style" w:hAnsi="Bookman Old Style"/>
          <w:snapToGrid w:val="0"/>
          <w:sz w:val="23"/>
          <w:szCs w:val="23"/>
        </w:rPr>
        <w:t xml:space="preserve"> de cartões.</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Sétima – Dos Direitos e Responsabilidades das Partes</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A) - DA</w:t>
      </w:r>
      <w:r w:rsidRPr="00DA56B3">
        <w:rPr>
          <w:rFonts w:ascii="Bookman Old Style" w:hAnsi="Bookman Old Style"/>
          <w:sz w:val="23"/>
          <w:szCs w:val="23"/>
        </w:rPr>
        <w:t xml:space="preserve"> </w:t>
      </w:r>
      <w:r w:rsidRPr="00DA56B3">
        <w:rPr>
          <w:rFonts w:ascii="Bookman Old Style" w:hAnsi="Bookman Old Style"/>
          <w:b/>
          <w:sz w:val="23"/>
          <w:szCs w:val="23"/>
        </w:rPr>
        <w:t>CONTRATADA</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A CONTRATADA se compromete a:</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a) Responsabilizar-se por todas as despesas diretas ou indiretas, tais como: salários, transportes, encargos sociais, fiscais, trabalhistas, previdenciários e de ordem de classe, indenizações e quaisquer outras que forem devidas aos seus empregados ou prepostos, no desempenho dos serviços deste Contrato, ficando a Contratante isenta de qualquer vínculo empregatício com os mesmos;</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b) Arcar com eventuais prejuízos perante a Contratante e/ou Terceiros, causados por seus empregados ou prepostos na execução dos serviços contratados;</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c) Manter adequada rede de estabelecimentos credenciados, credenciando novos estabelecimentos mediante solicitação da Contratante, quando possível, de acordo com as regras da Portaria 03/2002 – PAT;</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proofErr w:type="gramStart"/>
      <w:r w:rsidRPr="00DA56B3">
        <w:rPr>
          <w:rFonts w:ascii="Bookman Old Style" w:hAnsi="Bookman Old Style"/>
          <w:sz w:val="23"/>
          <w:szCs w:val="23"/>
        </w:rPr>
        <w:t>d) Reembolsar</w:t>
      </w:r>
      <w:proofErr w:type="gramEnd"/>
      <w:r w:rsidRPr="00DA56B3">
        <w:rPr>
          <w:rFonts w:ascii="Bookman Old Style" w:hAnsi="Bookman Old Style"/>
          <w:sz w:val="23"/>
          <w:szCs w:val="23"/>
        </w:rPr>
        <w:t>, pontualmente, os estabelecimentos comerciais pelo valor dos Vales Alimentação utilizados durante o período de sua validade, independentemente da vigência do Contrato, ficando estabelecido que a Contratante não responderá solidária ou subsidiariamente por esse reembolso, que é da única e inteira responsabilidade da Contratada;</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e) Providenciar a imediata correção das deficiências, falhas ou irregularidades constatadas pela Contratante no fornecimento dos Vales Alimentação/Refeição.</w:t>
      </w:r>
    </w:p>
    <w:p w:rsidR="001C3C18" w:rsidRPr="00DA56B3" w:rsidRDefault="001C3C18" w:rsidP="00EE408D">
      <w:pPr>
        <w:pStyle w:val="Ttulo5"/>
        <w:tabs>
          <w:tab w:val="num" w:pos="0"/>
        </w:tabs>
        <w:spacing w:before="100" w:beforeAutospacing="1" w:after="100" w:afterAutospacing="1" w:line="312" w:lineRule="auto"/>
        <w:rPr>
          <w:rFonts w:ascii="Bookman Old Style" w:hAnsi="Bookman Old Style" w:cs="Times New Roman"/>
          <w:b/>
          <w:bCs/>
          <w:color w:val="auto"/>
          <w:sz w:val="23"/>
          <w:szCs w:val="23"/>
        </w:rPr>
      </w:pPr>
      <w:r w:rsidRPr="00DA56B3">
        <w:rPr>
          <w:rFonts w:ascii="Bookman Old Style" w:hAnsi="Bookman Old Style" w:cs="Times New Roman"/>
          <w:b/>
          <w:bCs/>
          <w:iCs/>
          <w:color w:val="auto"/>
          <w:sz w:val="23"/>
          <w:szCs w:val="23"/>
        </w:rPr>
        <w:t xml:space="preserve">B) </w:t>
      </w:r>
      <w:r w:rsidRPr="00DA56B3">
        <w:rPr>
          <w:rFonts w:ascii="Bookman Old Style" w:hAnsi="Bookman Old Style" w:cs="Times New Roman"/>
          <w:b/>
          <w:bCs/>
          <w:color w:val="auto"/>
          <w:sz w:val="23"/>
          <w:szCs w:val="23"/>
        </w:rPr>
        <w:t>DA CONTRATANTE</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sz w:val="23"/>
          <w:szCs w:val="23"/>
        </w:rPr>
        <w:t>A CONTRATANTE se compromete a:</w:t>
      </w:r>
    </w:p>
    <w:p w:rsidR="001C3C18" w:rsidRPr="00DA56B3" w:rsidRDefault="001C3C18" w:rsidP="00EE408D">
      <w:pPr>
        <w:pStyle w:val="Recuodecorpodetexto3"/>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 xml:space="preserve">a) </w:t>
      </w:r>
      <w:r w:rsidRPr="00DA56B3">
        <w:rPr>
          <w:rFonts w:ascii="Bookman Old Style" w:hAnsi="Bookman Old Style"/>
          <w:sz w:val="23"/>
          <w:szCs w:val="23"/>
        </w:rPr>
        <w:t>Comunicar à Contratada, em tempo hábil, o valor do benefício a ser creditado a cada funcionário, de acordo com o disposto no presente Contrato;</w:t>
      </w:r>
    </w:p>
    <w:p w:rsidR="001C3C18" w:rsidRPr="00DA56B3" w:rsidRDefault="001C3C18" w:rsidP="00EE408D">
      <w:pPr>
        <w:pStyle w:val="Recuodecorpodetexto3"/>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 xml:space="preserve">b) </w:t>
      </w:r>
      <w:r w:rsidRPr="00DA56B3">
        <w:rPr>
          <w:rFonts w:ascii="Bookman Old Style" w:hAnsi="Bookman Old Style"/>
          <w:sz w:val="23"/>
          <w:szCs w:val="23"/>
        </w:rPr>
        <w:t>Manter sob sua guarda e controle os cartões, enquanto não distribuídos aos seus servidores, não se responsabilizando a Contratada, em nenhuma hipótese, pelo reembolso dos valores dos créditos que, em poder da Contratante ou dos seus servidores, venham a ser utilizados por terceiros;</w:t>
      </w:r>
    </w:p>
    <w:p w:rsidR="001C3C18" w:rsidRPr="00DA56B3" w:rsidRDefault="001C3C18" w:rsidP="00EE408D">
      <w:pPr>
        <w:pStyle w:val="Recuodecorpodetexto3"/>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 xml:space="preserve">c) </w:t>
      </w:r>
      <w:r w:rsidRPr="00DA56B3">
        <w:rPr>
          <w:rFonts w:ascii="Bookman Old Style" w:hAnsi="Bookman Old Style"/>
          <w:sz w:val="23"/>
          <w:szCs w:val="23"/>
        </w:rPr>
        <w:t>Realizar o pagamento mensal dos serviços, no prazo estabelecido neste instrumento.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Oitava – Alteração Contratual</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8.1.</w:t>
      </w:r>
      <w:r w:rsidRPr="00DA56B3">
        <w:rPr>
          <w:rFonts w:ascii="Bookman Old Style" w:hAnsi="Bookman Old Style"/>
          <w:sz w:val="23"/>
          <w:szCs w:val="23"/>
        </w:rPr>
        <w:t xml:space="preserve"> Este CONTRATO poderá ser alterado nos termos do disposto no artigo 65 da Lei n.º 8.666/93, alterada pelas Leis n.º 8.883/94 e 9.648/98, mediante o correspondente TERMO DE ADITAMENTO.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8.2. </w:t>
      </w:r>
      <w:r w:rsidRPr="00DA56B3">
        <w:rPr>
          <w:rFonts w:ascii="Bookman Old Style" w:hAnsi="Bookman Old Style"/>
          <w:sz w:val="23"/>
          <w:szCs w:val="23"/>
        </w:rPr>
        <w:t>A CONTRATADA fica obrigada a aceitar, nas mesmas condições contratuais, os acréscimos ou supressões que se fizerem em seu objeto, até o limite de 25% (vinte e cinco por cento) do valor inicial atualizado do CONTRATO.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Nona – Penalidades</w:t>
      </w:r>
    </w:p>
    <w:p w:rsidR="001C3C18" w:rsidRPr="00DA56B3" w:rsidRDefault="001C3C18" w:rsidP="00EE408D">
      <w:pPr>
        <w:tabs>
          <w:tab w:val="num" w:pos="0"/>
          <w:tab w:val="left" w:pos="8080"/>
          <w:tab w:val="left" w:pos="8364"/>
          <w:tab w:val="left" w:pos="9072"/>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9.1.</w:t>
      </w:r>
      <w:r w:rsidRPr="00DA56B3">
        <w:rPr>
          <w:rFonts w:ascii="Bookman Old Style" w:hAnsi="Bookman Old Style"/>
          <w:sz w:val="23"/>
          <w:szCs w:val="23"/>
        </w:rPr>
        <w:t xml:space="preserve"> Sem prejuízo do disposto na cláusula de rescisão, a CONTRATADA sujeita-se às seguintes penalidades:</w:t>
      </w:r>
    </w:p>
    <w:p w:rsidR="001C3C18" w:rsidRPr="00DA56B3" w:rsidRDefault="001C3C18" w:rsidP="00EE408D">
      <w:pPr>
        <w:pStyle w:val="Recuodecorpodetexto3"/>
        <w:tabs>
          <w:tab w:val="num" w:pos="0"/>
          <w:tab w:val="left" w:pos="8080"/>
          <w:tab w:val="left" w:pos="8364"/>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 xml:space="preserve">a) </w:t>
      </w:r>
      <w:r w:rsidRPr="00DA56B3">
        <w:rPr>
          <w:rFonts w:ascii="Bookman Old Style" w:hAnsi="Bookman Old Style"/>
          <w:sz w:val="23"/>
          <w:szCs w:val="23"/>
        </w:rPr>
        <w:t>advertência por escrito, sempre que ocorrerem pequenas irregularidades, para as quais haja concorrido;</w:t>
      </w:r>
    </w:p>
    <w:p w:rsidR="001C3C18" w:rsidRPr="00DA56B3" w:rsidRDefault="001C3C18" w:rsidP="00EE408D">
      <w:pPr>
        <w:tabs>
          <w:tab w:val="num" w:pos="0"/>
          <w:tab w:val="left" w:pos="8080"/>
          <w:tab w:val="left" w:pos="8364"/>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b)</w:t>
      </w:r>
      <w:r w:rsidRPr="00DA56B3">
        <w:rPr>
          <w:rFonts w:ascii="Bookman Old Style" w:hAnsi="Bookman Old Style"/>
          <w:sz w:val="23"/>
          <w:szCs w:val="23"/>
        </w:rPr>
        <w:t xml:space="preserve"> multa de 0,1% (um décimo por cento) incidente sobre o valor da encomenda, por dia de atraso que exceder o prazo fixado para a entrega dos serviços.</w:t>
      </w:r>
    </w:p>
    <w:p w:rsidR="001C3C18" w:rsidRPr="00DA56B3" w:rsidRDefault="001C3C18" w:rsidP="00EE408D">
      <w:pPr>
        <w:tabs>
          <w:tab w:val="num" w:pos="0"/>
          <w:tab w:val="left" w:pos="8080"/>
          <w:tab w:val="left" w:pos="8364"/>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c)</w:t>
      </w:r>
      <w:r w:rsidRPr="00DA56B3">
        <w:rPr>
          <w:rFonts w:ascii="Bookman Old Style" w:hAnsi="Bookman Old Style"/>
          <w:sz w:val="23"/>
          <w:szCs w:val="23"/>
        </w:rPr>
        <w:t xml:space="preserve"> multa de 10% (dez por cento) sobre o valor da média aritmética dos 03 (três) últimos fornecimentos, por quaisquer outras infrações contratuais.</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9.2. </w:t>
      </w:r>
      <w:r w:rsidRPr="00DA56B3">
        <w:rPr>
          <w:rFonts w:ascii="Bookman Old Style" w:hAnsi="Bookman Old Style"/>
          <w:sz w:val="23"/>
          <w:szCs w:val="23"/>
        </w:rPr>
        <w:t>Da aplicação de multas caberá recurso, no prazo de 05 (cinco) dias úteis, contados da notificação do ato.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Décima – Da Rescisão Contratual</w:t>
      </w:r>
    </w:p>
    <w:p w:rsidR="001C3C18" w:rsidRPr="00DA56B3" w:rsidRDefault="001C3C18" w:rsidP="00EE408D">
      <w:pPr>
        <w:pStyle w:val="Recuodecorpodetexto2"/>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10.1.</w:t>
      </w:r>
      <w:r w:rsidRPr="00DA56B3">
        <w:rPr>
          <w:rFonts w:ascii="Bookman Old Style" w:hAnsi="Bookman Old Style"/>
          <w:sz w:val="23"/>
          <w:szCs w:val="23"/>
        </w:rPr>
        <w:t xml:space="preserve"> A rescisão contratual poderá ser:</w:t>
      </w:r>
    </w:p>
    <w:p w:rsidR="001C3C18" w:rsidRPr="00DA56B3" w:rsidRDefault="001C3C18" w:rsidP="00EE408D">
      <w:pPr>
        <w:pStyle w:val="Recuodecorpodetexto2"/>
        <w:tabs>
          <w:tab w:val="num" w:pos="0"/>
        </w:tabs>
        <w:spacing w:before="100" w:beforeAutospacing="1" w:after="100" w:afterAutospacing="1" w:line="312" w:lineRule="auto"/>
        <w:rPr>
          <w:rFonts w:ascii="Bookman Old Style" w:hAnsi="Bookman Old Style"/>
          <w:sz w:val="23"/>
          <w:szCs w:val="23"/>
        </w:rPr>
      </w:pPr>
      <w:r w:rsidRPr="00DA56B3">
        <w:rPr>
          <w:rFonts w:ascii="Bookman Old Style" w:hAnsi="Bookman Old Style"/>
          <w:b/>
          <w:sz w:val="23"/>
          <w:szCs w:val="23"/>
        </w:rPr>
        <w:t>I -</w:t>
      </w:r>
      <w:r w:rsidRPr="00DA56B3">
        <w:rPr>
          <w:rFonts w:ascii="Bookman Old Style" w:hAnsi="Bookman Old Style"/>
          <w:sz w:val="23"/>
          <w:szCs w:val="23"/>
        </w:rPr>
        <w:t xml:space="preserve"> Determinada por ato unilateral e escrito da AMM, nos casos enumerados nos incisos I a XII e XVII do art. 78 da Lei nº 8666/93;</w:t>
      </w:r>
    </w:p>
    <w:p w:rsidR="001C3C18" w:rsidRPr="00DA56B3" w:rsidRDefault="001C3C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II -</w:t>
      </w:r>
      <w:r w:rsidRPr="00DA56B3">
        <w:rPr>
          <w:rFonts w:ascii="Bookman Old Style" w:hAnsi="Bookman Old Style"/>
          <w:sz w:val="23"/>
          <w:szCs w:val="23"/>
        </w:rPr>
        <w:t xml:space="preserve"> Amigável, por acordo entre as partes, mediante autorização escrita e fundamentada do Presidente da AMM, reduzida a termo no processo licitatório, desde que haja conveniência da Administração.</w:t>
      </w:r>
    </w:p>
    <w:p w:rsidR="001C3C18" w:rsidRPr="00DA56B3" w:rsidRDefault="001C3C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III - </w:t>
      </w:r>
      <w:r w:rsidRPr="00DA56B3">
        <w:rPr>
          <w:rFonts w:ascii="Bookman Old Style" w:hAnsi="Bookman Old Style"/>
          <w:sz w:val="23"/>
          <w:szCs w:val="23"/>
        </w:rPr>
        <w:t>A inexecução total ou parcial do Contrato enseja sua rescisão pela Administração.</w:t>
      </w:r>
    </w:p>
    <w:p w:rsidR="001C3C18" w:rsidRPr="00DA56B3" w:rsidRDefault="001C3C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IV -</w:t>
      </w:r>
      <w:r w:rsidRPr="00DA56B3">
        <w:rPr>
          <w:rFonts w:ascii="Bookman Old Style" w:hAnsi="Bookman Old Style"/>
          <w:sz w:val="23"/>
          <w:szCs w:val="23"/>
        </w:rPr>
        <w:t xml:space="preserve"> Constituem motivos para rescisão do Contrato os previstos no art. 78 da Lei nº 8666/93.</w:t>
      </w:r>
    </w:p>
    <w:p w:rsidR="001C3C18" w:rsidRPr="00DA56B3" w:rsidRDefault="001C3C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V -</w:t>
      </w:r>
      <w:r w:rsidRPr="00DA56B3">
        <w:rPr>
          <w:rFonts w:ascii="Bookman Old Style" w:hAnsi="Bookman Old Style"/>
          <w:sz w:val="23"/>
          <w:szCs w:val="23"/>
        </w:rPr>
        <w:t xml:space="preserve"> Em caso de rescisão prevista nos incisos XII a XVII do art. 78 da Lei nº 8666/93, sem que haja culpa do Contratado, será este ressarcido dos prejuízos regulamentares comprovados, quando os houver sofrido.</w:t>
      </w:r>
    </w:p>
    <w:p w:rsidR="001C3C18" w:rsidRPr="00DA56B3" w:rsidRDefault="001C3C18" w:rsidP="00EE408D">
      <w:pPr>
        <w:tabs>
          <w:tab w:val="num" w:pos="0"/>
        </w:tabs>
        <w:autoSpaceDE w:val="0"/>
        <w:autoSpaceDN w:val="0"/>
        <w:adjustRightInd w:val="0"/>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 xml:space="preserve">VI - </w:t>
      </w:r>
      <w:r w:rsidRPr="00DA56B3">
        <w:rPr>
          <w:rFonts w:ascii="Bookman Old Style" w:hAnsi="Bookman Old Style"/>
          <w:sz w:val="23"/>
          <w:szCs w:val="23"/>
        </w:rPr>
        <w:t>A rescisão contratual de que trata o inciso I do artigo 78 acarretará as consequências prevista no artigo 80, incisos I a IV, da Lei nº 8666/93.</w:t>
      </w:r>
    </w:p>
    <w:p w:rsidR="001C3C18" w:rsidRPr="00DA56B3" w:rsidRDefault="001C3C18" w:rsidP="00EE408D">
      <w:pPr>
        <w:tabs>
          <w:tab w:val="num" w:pos="0"/>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10.2.</w:t>
      </w:r>
      <w:r w:rsidRPr="00DA56B3">
        <w:rPr>
          <w:rFonts w:ascii="Bookman Old Style" w:hAnsi="Bookman Old Style"/>
          <w:sz w:val="23"/>
          <w:szCs w:val="23"/>
        </w:rPr>
        <w:t xml:space="preserve"> A Contratante reserva-se o direito de a qualquer tempo e a seu exclusivo critério, mediante </w:t>
      </w:r>
      <w:r w:rsidRPr="00DA56B3">
        <w:rPr>
          <w:rFonts w:ascii="Bookman Old Style" w:hAnsi="Bookman Old Style"/>
          <w:b/>
          <w:sz w:val="23"/>
          <w:szCs w:val="23"/>
        </w:rPr>
        <w:t>aviso prévio com antecedência mínima de 30 (trinta) dias</w:t>
      </w:r>
      <w:r w:rsidRPr="00DA56B3">
        <w:rPr>
          <w:rFonts w:ascii="Bookman Old Style" w:hAnsi="Bookman Old Style"/>
          <w:sz w:val="23"/>
          <w:szCs w:val="23"/>
        </w:rPr>
        <w:t>, denunciar o Contrato para efeito de rescisão, ou sustar o fornecimento dos produtos e a execução dos serviços sem que por isso seja obrigado a suportar ônus de indenização, multa ou pagamento extra de qualquer natureza, com o que concordará a Contratada por meio de termo de rescisão assinado pelas partes.</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Décima Primeira – Da Vigência do Contrato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11.1.</w:t>
      </w:r>
      <w:r w:rsidRPr="00DA56B3">
        <w:rPr>
          <w:rFonts w:ascii="Bookman Old Style" w:hAnsi="Bookman Old Style"/>
          <w:sz w:val="23"/>
          <w:szCs w:val="23"/>
        </w:rPr>
        <w:t xml:space="preserve"> Este contrato terá vigência por um período de 12 (doze) meses, passando a vigorar a partir da data de sua assinatura, podendo ser prorrogado conforme Lei 8.666/93.</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b/>
          <w:snapToGrid w:val="0"/>
          <w:sz w:val="23"/>
          <w:szCs w:val="23"/>
        </w:rPr>
      </w:pPr>
      <w:r w:rsidRPr="00DA56B3">
        <w:rPr>
          <w:rFonts w:ascii="Bookman Old Style" w:hAnsi="Bookman Old Style"/>
          <w:b/>
          <w:snapToGrid w:val="0"/>
          <w:sz w:val="23"/>
          <w:szCs w:val="23"/>
        </w:rPr>
        <w:t>Cláusula Décima Segunda – Do Valor do Contrato</w:t>
      </w:r>
    </w:p>
    <w:p w:rsidR="001C3C18" w:rsidRPr="00DA56B3" w:rsidRDefault="001C3C18" w:rsidP="00EE408D">
      <w:pPr>
        <w:tabs>
          <w:tab w:val="num" w:pos="0"/>
          <w:tab w:val="left" w:pos="2127"/>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12.1.</w:t>
      </w:r>
      <w:r w:rsidRPr="00DA56B3">
        <w:rPr>
          <w:rFonts w:ascii="Bookman Old Style" w:hAnsi="Bookman Old Style"/>
          <w:sz w:val="23"/>
          <w:szCs w:val="23"/>
        </w:rPr>
        <w:t xml:space="preserve"> Dá-se ao presente contrato o valor de R$ .................. (........................................................).</w:t>
      </w:r>
    </w:p>
    <w:p w:rsidR="001C3C18" w:rsidRPr="00DA56B3" w:rsidRDefault="001C3C18" w:rsidP="00EE408D">
      <w:pPr>
        <w:tabs>
          <w:tab w:val="num" w:pos="6804"/>
        </w:tabs>
        <w:spacing w:before="100" w:beforeAutospacing="1" w:after="100" w:afterAutospacing="1" w:line="312" w:lineRule="auto"/>
        <w:jc w:val="both"/>
        <w:rPr>
          <w:rFonts w:ascii="Bookman Old Style" w:hAnsi="Bookman Old Style"/>
          <w:b/>
          <w:sz w:val="23"/>
          <w:szCs w:val="23"/>
        </w:rPr>
      </w:pPr>
      <w:r w:rsidRPr="00DA56B3">
        <w:rPr>
          <w:rFonts w:ascii="Bookman Old Style" w:hAnsi="Bookman Old Style"/>
          <w:b/>
          <w:sz w:val="23"/>
          <w:szCs w:val="23"/>
        </w:rPr>
        <w:t>Cláusula Décima Terceira – Do Foro</w:t>
      </w:r>
    </w:p>
    <w:p w:rsidR="001C3C18" w:rsidRPr="00DA56B3" w:rsidRDefault="001C3C18" w:rsidP="00EE408D">
      <w:pPr>
        <w:tabs>
          <w:tab w:val="num" w:pos="6804"/>
        </w:tabs>
        <w:spacing w:before="100" w:beforeAutospacing="1" w:after="100" w:afterAutospacing="1" w:line="312" w:lineRule="auto"/>
        <w:jc w:val="both"/>
        <w:rPr>
          <w:rFonts w:ascii="Bookman Old Style" w:hAnsi="Bookman Old Style"/>
          <w:sz w:val="23"/>
          <w:szCs w:val="23"/>
        </w:rPr>
      </w:pPr>
      <w:r w:rsidRPr="00DA56B3">
        <w:rPr>
          <w:rFonts w:ascii="Bookman Old Style" w:hAnsi="Bookman Old Style"/>
          <w:b/>
          <w:sz w:val="23"/>
          <w:szCs w:val="23"/>
        </w:rPr>
        <w:t>13.1.</w:t>
      </w:r>
      <w:r w:rsidRPr="00DA56B3">
        <w:rPr>
          <w:rFonts w:ascii="Bookman Old Style" w:hAnsi="Bookman Old Style"/>
          <w:sz w:val="23"/>
          <w:szCs w:val="23"/>
        </w:rPr>
        <w:t xml:space="preserve"> Fica eleito o foro da Comarca de Cuiabá - MT, com renúncia expressamente a qualquer outro, por mais privilegiado que seja, para dirimir as questões oriundas do presente contrato.</w:t>
      </w:r>
    </w:p>
    <w:p w:rsidR="001C3C18" w:rsidRPr="00DA56B3" w:rsidRDefault="001C3C18" w:rsidP="00EE408D">
      <w:pPr>
        <w:tabs>
          <w:tab w:val="num" w:pos="6804"/>
        </w:tabs>
        <w:spacing w:line="312" w:lineRule="auto"/>
        <w:ind w:right="-285"/>
        <w:jc w:val="both"/>
        <w:rPr>
          <w:rFonts w:ascii="Bookman Old Style" w:hAnsi="Bookman Old Style"/>
          <w:sz w:val="23"/>
          <w:szCs w:val="23"/>
        </w:rPr>
      </w:pPr>
      <w:r w:rsidRPr="00DA56B3">
        <w:rPr>
          <w:rFonts w:ascii="Bookman Old Style" w:hAnsi="Bookman Old Style"/>
          <w:sz w:val="23"/>
          <w:szCs w:val="23"/>
        </w:rPr>
        <w:t>Tendo estes termos contratados, assinam o perante as testemunhas abaixo.</w:t>
      </w:r>
    </w:p>
    <w:p w:rsidR="001C3C18" w:rsidRPr="00DA56B3" w:rsidRDefault="001C3C18" w:rsidP="00EE408D">
      <w:pPr>
        <w:tabs>
          <w:tab w:val="num" w:pos="6804"/>
        </w:tabs>
        <w:spacing w:line="312" w:lineRule="auto"/>
        <w:ind w:right="-285"/>
        <w:jc w:val="both"/>
        <w:rPr>
          <w:rFonts w:ascii="Bookman Old Style" w:hAnsi="Bookman Old Style"/>
          <w:sz w:val="23"/>
          <w:szCs w:val="23"/>
        </w:rPr>
      </w:pPr>
    </w:p>
    <w:p w:rsidR="001C3C18" w:rsidRPr="00DA56B3" w:rsidRDefault="001C3C18" w:rsidP="00EE408D">
      <w:pPr>
        <w:tabs>
          <w:tab w:val="num" w:pos="6804"/>
        </w:tabs>
        <w:spacing w:line="312" w:lineRule="auto"/>
        <w:ind w:right="-285"/>
        <w:jc w:val="both"/>
        <w:rPr>
          <w:rFonts w:ascii="Bookman Old Style" w:hAnsi="Bookman Old Style"/>
          <w:sz w:val="23"/>
          <w:szCs w:val="23"/>
        </w:rPr>
      </w:pPr>
      <w:r w:rsidRPr="00DA56B3">
        <w:rPr>
          <w:rFonts w:ascii="Bookman Old Style" w:hAnsi="Bookman Old Style"/>
          <w:sz w:val="23"/>
          <w:szCs w:val="23"/>
        </w:rPr>
        <w:t xml:space="preserve">Cuiabá-MT, ......... de ...................... </w:t>
      </w:r>
      <w:proofErr w:type="gramStart"/>
      <w:r w:rsidRPr="00DA56B3">
        <w:rPr>
          <w:rFonts w:ascii="Bookman Old Style" w:hAnsi="Bookman Old Style"/>
          <w:sz w:val="23"/>
          <w:szCs w:val="23"/>
        </w:rPr>
        <w:t>de</w:t>
      </w:r>
      <w:proofErr w:type="gramEnd"/>
      <w:r w:rsidRPr="00DA56B3">
        <w:rPr>
          <w:rFonts w:ascii="Bookman Old Style" w:hAnsi="Bookman Old Style"/>
          <w:sz w:val="23"/>
          <w:szCs w:val="23"/>
        </w:rPr>
        <w:t xml:space="preserve"> 20........</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CONTRATANTE:</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CONTRATADA:          .............................................................................................</w:t>
      </w: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F60BB9" w:rsidP="00EE408D">
      <w:pPr>
        <w:spacing w:line="312" w:lineRule="auto"/>
        <w:jc w:val="both"/>
        <w:rPr>
          <w:rFonts w:ascii="Bookman Old Style" w:eastAsiaTheme="minorEastAsia" w:hAnsi="Bookman Old Style"/>
          <w:sz w:val="23"/>
          <w:szCs w:val="23"/>
        </w:rPr>
      </w:pPr>
    </w:p>
    <w:p w:rsidR="00F60BB9" w:rsidRPr="00DA56B3" w:rsidRDefault="00951323"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TESTEMUNHAS:</w:t>
      </w:r>
    </w:p>
    <w:p w:rsidR="00951323" w:rsidRPr="00DA56B3" w:rsidRDefault="00951323" w:rsidP="00EE408D">
      <w:pPr>
        <w:spacing w:line="312" w:lineRule="auto"/>
        <w:jc w:val="both"/>
        <w:rPr>
          <w:rFonts w:ascii="Bookman Old Style" w:eastAsiaTheme="minorEastAsia" w:hAnsi="Bookman Old Style"/>
          <w:sz w:val="23"/>
          <w:szCs w:val="23"/>
        </w:rPr>
      </w:pPr>
    </w:p>
    <w:p w:rsidR="00951323" w:rsidRPr="00DA56B3" w:rsidRDefault="00951323" w:rsidP="00EE408D">
      <w:pPr>
        <w:spacing w:line="312" w:lineRule="auto"/>
        <w:jc w:val="both"/>
        <w:rPr>
          <w:rFonts w:ascii="Bookman Old Style" w:eastAsiaTheme="minorEastAsia" w:hAnsi="Bookman Old Style"/>
          <w:sz w:val="23"/>
          <w:szCs w:val="23"/>
        </w:rPr>
      </w:pPr>
      <w:r w:rsidRPr="00DA56B3">
        <w:rPr>
          <w:rFonts w:ascii="Bookman Old Style" w:eastAsiaTheme="minorEastAsia" w:hAnsi="Bookman Old Style"/>
          <w:sz w:val="23"/>
          <w:szCs w:val="23"/>
        </w:rPr>
        <w:t>1: _________________________</w:t>
      </w:r>
      <w:r w:rsidRPr="00DA56B3">
        <w:rPr>
          <w:rFonts w:ascii="Bookman Old Style" w:eastAsiaTheme="minorEastAsia" w:hAnsi="Bookman Old Style"/>
          <w:sz w:val="23"/>
          <w:szCs w:val="23"/>
        </w:rPr>
        <w:tab/>
      </w:r>
      <w:r w:rsidRPr="00DA56B3">
        <w:rPr>
          <w:rFonts w:ascii="Bookman Old Style" w:eastAsiaTheme="minorEastAsia" w:hAnsi="Bookman Old Style"/>
          <w:sz w:val="23"/>
          <w:szCs w:val="23"/>
        </w:rPr>
        <w:tab/>
      </w:r>
      <w:r w:rsidRPr="00DA56B3">
        <w:rPr>
          <w:rFonts w:ascii="Bookman Old Style" w:eastAsiaTheme="minorEastAsia" w:hAnsi="Bookman Old Style"/>
          <w:sz w:val="23"/>
          <w:szCs w:val="23"/>
        </w:rPr>
        <w:tab/>
        <w:t>2: ____________________________</w:t>
      </w:r>
    </w:p>
    <w:p w:rsidR="00F60BB9" w:rsidRPr="00DA56B3" w:rsidRDefault="00F60BB9" w:rsidP="00EE408D">
      <w:pPr>
        <w:spacing w:line="312" w:lineRule="auto"/>
        <w:jc w:val="both"/>
        <w:rPr>
          <w:rFonts w:ascii="Bookman Old Style" w:eastAsiaTheme="minorEastAsia" w:hAnsi="Bookman Old Style"/>
          <w:sz w:val="23"/>
          <w:szCs w:val="23"/>
        </w:rPr>
      </w:pPr>
    </w:p>
    <w:p w:rsidR="00A14E7E" w:rsidRPr="00DA56B3" w:rsidRDefault="00A14E7E" w:rsidP="00EE408D">
      <w:pPr>
        <w:spacing w:after="200" w:line="312" w:lineRule="auto"/>
        <w:rPr>
          <w:rFonts w:ascii="Bookman Old Style" w:eastAsiaTheme="minorEastAsia" w:hAnsi="Bookman Old Style"/>
          <w:sz w:val="23"/>
          <w:szCs w:val="23"/>
        </w:rPr>
      </w:pPr>
    </w:p>
    <w:sectPr w:rsidR="00A14E7E" w:rsidRPr="00DA56B3" w:rsidSect="005F5F5A">
      <w:headerReference w:type="even" r:id="rId8"/>
      <w:headerReference w:type="default" r:id="rId9"/>
      <w:footerReference w:type="default" r:id="rId10"/>
      <w:headerReference w:type="first" r:id="rId11"/>
      <w:pgSz w:w="11906" w:h="16838" w:code="9"/>
      <w:pgMar w:top="1985" w:right="1134" w:bottom="1670" w:left="1701"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D20" w:rsidRDefault="001A2D20" w:rsidP="005560CB">
      <w:r>
        <w:separator/>
      </w:r>
    </w:p>
  </w:endnote>
  <w:endnote w:type="continuationSeparator" w:id="0">
    <w:p w:rsidR="001A2D20" w:rsidRDefault="001A2D20" w:rsidP="005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M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175611"/>
      <w:docPartObj>
        <w:docPartGallery w:val="Page Numbers (Bottom of Page)"/>
        <w:docPartUnique/>
      </w:docPartObj>
    </w:sdtPr>
    <w:sdtEndPr/>
    <w:sdtContent>
      <w:p w:rsidR="00DA56B3" w:rsidRDefault="00DA56B3">
        <w:pPr>
          <w:pStyle w:val="Rodap"/>
          <w:jc w:val="right"/>
        </w:pPr>
        <w:r>
          <w:fldChar w:fldCharType="begin"/>
        </w:r>
        <w:r>
          <w:instrText>PAGE   \* MERGEFORMAT</w:instrText>
        </w:r>
        <w:r>
          <w:fldChar w:fldCharType="separate"/>
        </w:r>
        <w:r w:rsidR="000A1955">
          <w:rPr>
            <w:noProof/>
          </w:rPr>
          <w:t>23</w:t>
        </w:r>
        <w:r>
          <w:fldChar w:fldCharType="end"/>
        </w:r>
      </w:p>
    </w:sdtContent>
  </w:sdt>
  <w:p w:rsidR="00DA56B3" w:rsidRDefault="00DA56B3" w:rsidP="00191D9A">
    <w:pPr>
      <w:pStyle w:val="Rodap"/>
      <w:spacing w:line="276" w:lineRule="auto"/>
      <w:ind w:left="-1134" w:right="-568"/>
      <w:rPr>
        <w:rFonts w:ascii="Arial" w:hAnsi="Arial" w:cs="Arial"/>
        <w:color w:val="244061"/>
        <w:sz w:val="18"/>
        <w:szCs w:val="16"/>
      </w:rPr>
    </w:pPr>
    <w:r>
      <w:rPr>
        <w:rFonts w:ascii="Arial" w:hAnsi="Arial" w:cs="Arial"/>
        <w:noProof/>
        <w:color w:val="244061"/>
        <w:sz w:val="20"/>
        <w:szCs w:val="16"/>
        <w:lang w:eastAsia="pt-BR"/>
      </w:rPr>
      <w:drawing>
        <wp:anchor distT="0" distB="0" distL="114300" distR="114300" simplePos="0" relativeHeight="251672576" behindDoc="1" locked="0" layoutInCell="1" allowOverlap="1" wp14:anchorId="4E48D387" wp14:editId="5AE7C027">
          <wp:simplePos x="0" y="0"/>
          <wp:positionH relativeFrom="column">
            <wp:posOffset>5036820</wp:posOffset>
          </wp:positionH>
          <wp:positionV relativeFrom="paragraph">
            <wp:posOffset>-457200</wp:posOffset>
          </wp:positionV>
          <wp:extent cx="1190625" cy="733425"/>
          <wp:effectExtent l="0" t="0" r="9525" b="9525"/>
          <wp:wrapSquare wrapText="bothSides"/>
          <wp:docPr id="4" name="Imagem 5" descr="LOGO NEURILAN 900 X 6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RILAN 900 X 636.png"/>
                  <pic:cNvPicPr/>
                </pic:nvPicPr>
                <pic:blipFill>
                  <a:blip r:embed="rId1"/>
                  <a:stretch>
                    <a:fillRect/>
                  </a:stretch>
                </pic:blipFill>
                <pic:spPr>
                  <a:xfrm>
                    <a:off x="0" y="0"/>
                    <a:ext cx="1190625" cy="733425"/>
                  </a:xfrm>
                  <a:prstGeom prst="rect">
                    <a:avLst/>
                  </a:prstGeom>
                </pic:spPr>
              </pic:pic>
            </a:graphicData>
          </a:graphic>
        </wp:anchor>
      </w:drawing>
    </w:r>
    <w:r>
      <w:rPr>
        <w:rFonts w:ascii="Arial" w:hAnsi="Arial" w:cs="Arial"/>
        <w:color w:val="244061"/>
        <w:sz w:val="20"/>
        <w:szCs w:val="16"/>
      </w:rPr>
      <w:t>________________________________________________________________________________</w:t>
    </w:r>
  </w:p>
  <w:p w:rsidR="00DA56B3" w:rsidRDefault="00DA56B3" w:rsidP="00191D9A">
    <w:pPr>
      <w:pStyle w:val="Rodap"/>
      <w:spacing w:line="276" w:lineRule="auto"/>
      <w:ind w:left="-1134" w:right="-568"/>
      <w:rPr>
        <w:rFonts w:ascii="Arial" w:hAnsi="Arial" w:cs="Arial"/>
        <w:color w:val="244061"/>
        <w:sz w:val="18"/>
        <w:szCs w:val="16"/>
      </w:rPr>
    </w:pPr>
    <w:r>
      <w:rPr>
        <w:rFonts w:ascii="Arial" w:hAnsi="Arial" w:cs="Arial"/>
        <w:color w:val="244061"/>
        <w:sz w:val="18"/>
        <w:szCs w:val="16"/>
      </w:rPr>
      <w:t xml:space="preserve">     </w:t>
    </w:r>
    <w:r w:rsidRPr="00BC2B06">
      <w:rPr>
        <w:rFonts w:ascii="Arial" w:hAnsi="Arial" w:cs="Arial"/>
        <w:color w:val="244061"/>
        <w:sz w:val="18"/>
        <w:szCs w:val="16"/>
      </w:rPr>
      <w:t>Av. Hist</w:t>
    </w:r>
    <w:r>
      <w:rPr>
        <w:rFonts w:ascii="Arial" w:hAnsi="Arial" w:cs="Arial"/>
        <w:color w:val="244061"/>
        <w:sz w:val="18"/>
        <w:szCs w:val="16"/>
      </w:rPr>
      <w:t>oriador</w:t>
    </w:r>
    <w:r w:rsidRPr="00BC2B06">
      <w:rPr>
        <w:rFonts w:ascii="Arial" w:hAnsi="Arial" w:cs="Arial"/>
        <w:color w:val="244061"/>
        <w:sz w:val="18"/>
        <w:szCs w:val="16"/>
      </w:rPr>
      <w:t xml:space="preserve"> Rubens de Mendonça, 3.920 CPA | Tel.: (65)2123-1200 | CEP:78.050-902 - Cuiabá / MT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D20" w:rsidRDefault="001A2D20" w:rsidP="005560CB">
      <w:r>
        <w:separator/>
      </w:r>
    </w:p>
  </w:footnote>
  <w:footnote w:type="continuationSeparator" w:id="0">
    <w:p w:rsidR="001A2D20" w:rsidRDefault="001A2D20" w:rsidP="005560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B3" w:rsidRDefault="000A195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6" o:spid="_x0000_s2068" type="#_x0000_t75" style="position:absolute;margin-left:0;margin-top:0;width:839.5pt;height:738.2pt;z-index:-251648000;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6" o:spid="_x0000_s2065" type="#_x0000_t75" style="position:absolute;margin-left:0;margin-top:0;width:1259.25pt;height:1107.3pt;z-index:-251650048;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3" o:spid="_x0000_s2062" type="#_x0000_t75" style="position:absolute;margin-left:0;margin-top:0;width:839.5pt;height:738.2pt;z-index:-251652096;mso-position-horizontal:center;mso-position-horizontal-relative:margin;mso-position-vertical:center;mso-position-vertical-relative:margin" o:allowincell="f">
          <v:imagedata r:id="rId1" o:title="marca_dagu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B3" w:rsidRDefault="00DA56B3">
    <w:pPr>
      <w:pStyle w:val="Cabealho"/>
    </w:pPr>
    <w:r>
      <w:rPr>
        <w:noProof/>
        <w:lang w:eastAsia="pt-BR"/>
      </w:rPr>
      <mc:AlternateContent>
        <mc:Choice Requires="wps">
          <w:drawing>
            <wp:anchor distT="0" distB="0" distL="114300" distR="114300" simplePos="0" relativeHeight="251660288" behindDoc="0" locked="0" layoutInCell="1" allowOverlap="1" wp14:anchorId="1DCB11F5" wp14:editId="127C9576">
              <wp:simplePos x="0" y="0"/>
              <wp:positionH relativeFrom="column">
                <wp:posOffset>636234</wp:posOffset>
              </wp:positionH>
              <wp:positionV relativeFrom="paragraph">
                <wp:posOffset>43671</wp:posOffset>
              </wp:positionV>
              <wp:extent cx="5503305" cy="541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330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6B3" w:rsidRPr="00CC4890" w:rsidRDefault="00DA56B3"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DA56B3" w:rsidRPr="00CC4890" w:rsidRDefault="000A1955" w:rsidP="009918C3">
                          <w:pPr>
                            <w:contextualSpacing/>
                            <w:jc w:val="center"/>
                            <w:rPr>
                              <w:rFonts w:ascii="Arial MT" w:hAnsi="Arial MT"/>
                              <w:color w:val="002060"/>
                            </w:rPr>
                          </w:pPr>
                          <w:hyperlink r:id="rId1" w:history="1">
                            <w:r w:rsidR="00DA56B3" w:rsidRPr="00CC4890">
                              <w:rPr>
                                <w:rStyle w:val="Hyperlink"/>
                                <w:rFonts w:ascii="Arial MT" w:hAnsi="Arial MT"/>
                                <w:color w:val="002060"/>
                                <w:u w:val="none"/>
                              </w:rPr>
                              <w:t>www.amm.org.br</w:t>
                            </w:r>
                          </w:hyperlink>
                          <w:r w:rsidR="00DA56B3" w:rsidRPr="00CC4890">
                            <w:rPr>
                              <w:rFonts w:ascii="Arial MT" w:hAnsi="Arial MT" w:cs="Arial"/>
                              <w:bCs/>
                              <w:color w:val="002060"/>
                            </w:rPr>
                            <w:t xml:space="preserve"> | </w:t>
                          </w:r>
                          <w:hyperlink r:id="rId2" w:history="1">
                            <w:r w:rsidR="00DA56B3" w:rsidRPr="00CC4890">
                              <w:rPr>
                                <w:rStyle w:val="Hyperlink"/>
                                <w:rFonts w:ascii="Arial MT" w:hAnsi="Arial MT"/>
                                <w:color w:val="002060"/>
                                <w:u w:val="none"/>
                              </w:rPr>
                              <w:t>ammpresidencia@gmail.com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CB11F5" id="_x0000_t202" coordsize="21600,21600" o:spt="202" path="m,l,21600r21600,l21600,xe">
              <v:stroke joinstyle="miter"/>
              <v:path gradientshapeok="t" o:connecttype="rect"/>
            </v:shapetype>
            <v:shape id="Text Box 2" o:spid="_x0000_s1026" type="#_x0000_t202" style="position:absolute;margin-left:50.1pt;margin-top:3.45pt;width:433.35pt;height:4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EV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oJh3EcXF4GMUYl2GISzuL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" filled="f" stroked="f">
              <v:textbox style="mso-fit-shape-to-text:t">
                <w:txbxContent>
                  <w:p w:rsidR="00DA56B3" w:rsidRPr="00CC4890" w:rsidRDefault="00DA56B3" w:rsidP="009918C3">
                    <w:pPr>
                      <w:contextualSpacing/>
                      <w:jc w:val="center"/>
                      <w:rPr>
                        <w:rFonts w:ascii="Arial Black" w:hAnsi="Arial Black"/>
                        <w:b/>
                        <w:color w:val="002060"/>
                        <w:sz w:val="34"/>
                        <w:szCs w:val="34"/>
                      </w:rPr>
                    </w:pPr>
                    <w:r w:rsidRPr="00CC4890">
                      <w:rPr>
                        <w:rFonts w:ascii="Arial Black" w:hAnsi="Arial Black"/>
                        <w:b/>
                        <w:color w:val="002060"/>
                        <w:sz w:val="34"/>
                        <w:szCs w:val="34"/>
                      </w:rPr>
                      <w:t>Associação Mato-grossense dos Municípios</w:t>
                    </w:r>
                  </w:p>
                  <w:p w:rsidR="00DA56B3" w:rsidRPr="00CC4890" w:rsidRDefault="000A1955" w:rsidP="009918C3">
                    <w:pPr>
                      <w:contextualSpacing/>
                      <w:jc w:val="center"/>
                      <w:rPr>
                        <w:rFonts w:ascii="Arial MT" w:hAnsi="Arial MT"/>
                        <w:color w:val="002060"/>
                      </w:rPr>
                    </w:pPr>
                    <w:hyperlink r:id="rId3" w:history="1">
                      <w:r w:rsidR="00DA56B3" w:rsidRPr="00CC4890">
                        <w:rPr>
                          <w:rStyle w:val="Hyperlink"/>
                          <w:rFonts w:ascii="Arial MT" w:hAnsi="Arial MT"/>
                          <w:color w:val="002060"/>
                          <w:u w:val="none"/>
                        </w:rPr>
                        <w:t>www.amm.org.br</w:t>
                      </w:r>
                    </w:hyperlink>
                    <w:r w:rsidR="00DA56B3" w:rsidRPr="00CC4890">
                      <w:rPr>
                        <w:rFonts w:ascii="Arial MT" w:hAnsi="Arial MT" w:cs="Arial"/>
                        <w:bCs/>
                        <w:color w:val="002060"/>
                      </w:rPr>
                      <w:t xml:space="preserve"> | </w:t>
                    </w:r>
                    <w:hyperlink r:id="rId4" w:history="1">
                      <w:r w:rsidR="00DA56B3" w:rsidRPr="00CC4890">
                        <w:rPr>
                          <w:rStyle w:val="Hyperlink"/>
                          <w:rFonts w:ascii="Arial MT" w:hAnsi="Arial MT"/>
                          <w:color w:val="002060"/>
                          <w:u w:val="none"/>
                        </w:rPr>
                        <w:t>ammpresidencia@gmail.com</w:t>
                      </w:r>
                    </w:hyperlink>
                  </w:p>
                </w:txbxContent>
              </v:textbox>
            </v:shape>
          </w:pict>
        </mc:Fallback>
      </mc:AlternateContent>
    </w:r>
    <w:r>
      <w:rPr>
        <w:noProof/>
        <w:lang w:eastAsia="pt-BR"/>
      </w:rPr>
      <w:drawing>
        <wp:anchor distT="0" distB="0" distL="114300" distR="114300" simplePos="0" relativeHeight="251670528" behindDoc="1" locked="0" layoutInCell="1" allowOverlap="1" wp14:anchorId="507E7ED9" wp14:editId="1FD52067">
          <wp:simplePos x="0" y="0"/>
          <wp:positionH relativeFrom="column">
            <wp:posOffset>-794385</wp:posOffset>
          </wp:positionH>
          <wp:positionV relativeFrom="paragraph">
            <wp:posOffset>-259715</wp:posOffset>
          </wp:positionV>
          <wp:extent cx="1647825" cy="847725"/>
          <wp:effectExtent l="0" t="0" r="0" b="0"/>
          <wp:wrapNone/>
          <wp:docPr id="5" name="Imagem 4" descr="Logo_AMM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MM_PNG.png"/>
                  <pic:cNvPicPr/>
                </pic:nvPicPr>
                <pic:blipFill>
                  <a:blip r:embed="rId5"/>
                  <a:stretch>
                    <a:fillRect/>
                  </a:stretch>
                </pic:blipFill>
                <pic:spPr>
                  <a:xfrm>
                    <a:off x="0" y="0"/>
                    <a:ext cx="1647825" cy="847725"/>
                  </a:xfrm>
                  <a:prstGeom prst="rect">
                    <a:avLst/>
                  </a:prstGeom>
                </pic:spPr>
              </pic:pic>
            </a:graphicData>
          </a:graphic>
        </wp:anchor>
      </w:drawing>
    </w:r>
  </w:p>
  <w:p w:rsidR="00DA56B3" w:rsidRDefault="00DA56B3" w:rsidP="00DD7DC6">
    <w:pPr>
      <w:pStyle w:val="Cabealho"/>
      <w:jc w:val="center"/>
    </w:pPr>
  </w:p>
  <w:p w:rsidR="00DA56B3" w:rsidRDefault="00DA56B3" w:rsidP="00DD7DC6">
    <w:pPr>
      <w:pStyle w:val="Cabealho"/>
      <w:jc w:val="center"/>
    </w:pPr>
  </w:p>
  <w:p w:rsidR="00DA56B3" w:rsidRPr="009918C3" w:rsidRDefault="00DA56B3" w:rsidP="00801216">
    <w:pPr>
      <w:pStyle w:val="Rodap"/>
      <w:ind w:left="-1134" w:right="-567"/>
      <w:contextualSpacing/>
      <w:rPr>
        <w:rFonts w:ascii="Arial" w:hAnsi="Arial" w:cs="Arial"/>
        <w:color w:val="244061"/>
        <w:sz w:val="20"/>
        <w:szCs w:val="16"/>
      </w:rPr>
    </w:pPr>
    <w:r>
      <w:rPr>
        <w:rFonts w:ascii="Arial" w:hAnsi="Arial" w:cs="Arial"/>
        <w:color w:val="244061"/>
        <w:sz w:val="20"/>
        <w:szCs w:val="16"/>
      </w:rPr>
      <w:t>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6B3" w:rsidRDefault="000A195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34175" o:spid="_x0000_s2067" type="#_x0000_t75" style="position:absolute;margin-left:0;margin-top:0;width:839.5pt;height:738.2pt;z-index:-251649024;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95425" o:spid="_x0000_s2064" type="#_x0000_t75" style="position:absolute;margin-left:0;margin-top:0;width:1259.25pt;height:1107.3pt;z-index:-251651072;mso-position-horizontal:center;mso-position-horizontal-relative:margin;mso-position-vertical:center;mso-position-vertical-relative:margin" o:allowincell="f">
          <v:imagedata r:id="rId1" o:title="marca_dagua" gain="19661f" blacklevel="22938f"/>
          <w10:wrap anchorx="margin" anchory="margin"/>
        </v:shape>
      </w:pict>
    </w:r>
    <w:r>
      <w:rPr>
        <w:noProof/>
        <w:lang w:eastAsia="pt-BR"/>
      </w:rPr>
      <w:pict>
        <v:shape id="WordPictureWatermark17252992" o:spid="_x0000_s2061" type="#_x0000_t75" style="position:absolute;margin-left:0;margin-top:0;width:839.5pt;height:738.2pt;z-index:-251653120;mso-position-horizontal:center;mso-position-horizontal-relative:margin;mso-position-vertical:center;mso-position-vertical-relative:margin" o:allowincell="f">
          <v:imagedata r:id="rId1" o:title="marca_d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4D1D"/>
    <w:multiLevelType w:val="hybridMultilevel"/>
    <w:tmpl w:val="0F523F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700E0A"/>
    <w:multiLevelType w:val="hybridMultilevel"/>
    <w:tmpl w:val="E382B466"/>
    <w:lvl w:ilvl="0" w:tplc="322E688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BB35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C1679BD"/>
    <w:multiLevelType w:val="hybridMultilevel"/>
    <w:tmpl w:val="CE2CFB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9E00B9"/>
    <w:multiLevelType w:val="hybridMultilevel"/>
    <w:tmpl w:val="DC507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215DF0"/>
    <w:multiLevelType w:val="multilevel"/>
    <w:tmpl w:val="0E90E4D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08"/>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CB"/>
    <w:rsid w:val="00026EDC"/>
    <w:rsid w:val="00040802"/>
    <w:rsid w:val="00054DE9"/>
    <w:rsid w:val="00056D0F"/>
    <w:rsid w:val="0007450F"/>
    <w:rsid w:val="000745C9"/>
    <w:rsid w:val="00075885"/>
    <w:rsid w:val="00082597"/>
    <w:rsid w:val="000832D5"/>
    <w:rsid w:val="00083620"/>
    <w:rsid w:val="00090C6E"/>
    <w:rsid w:val="00094898"/>
    <w:rsid w:val="000A1955"/>
    <w:rsid w:val="000A4668"/>
    <w:rsid w:val="000B378E"/>
    <w:rsid w:val="000B56E4"/>
    <w:rsid w:val="000C2D29"/>
    <w:rsid w:val="000C34AE"/>
    <w:rsid w:val="000D5519"/>
    <w:rsid w:val="000D5606"/>
    <w:rsid w:val="000E78E0"/>
    <w:rsid w:val="00103BE0"/>
    <w:rsid w:val="00113D65"/>
    <w:rsid w:val="00126747"/>
    <w:rsid w:val="00133C07"/>
    <w:rsid w:val="00134EAE"/>
    <w:rsid w:val="00142101"/>
    <w:rsid w:val="001422E4"/>
    <w:rsid w:val="0014342F"/>
    <w:rsid w:val="00151A6A"/>
    <w:rsid w:val="00153349"/>
    <w:rsid w:val="00162280"/>
    <w:rsid w:val="001650BE"/>
    <w:rsid w:val="00170CF2"/>
    <w:rsid w:val="00171AC2"/>
    <w:rsid w:val="00183CD0"/>
    <w:rsid w:val="00184E82"/>
    <w:rsid w:val="001860CF"/>
    <w:rsid w:val="00190018"/>
    <w:rsid w:val="00191D9A"/>
    <w:rsid w:val="001A00FA"/>
    <w:rsid w:val="001A2D20"/>
    <w:rsid w:val="001B26EC"/>
    <w:rsid w:val="001B6374"/>
    <w:rsid w:val="001C3C18"/>
    <w:rsid w:val="001D1BF3"/>
    <w:rsid w:val="001E7439"/>
    <w:rsid w:val="001F1CDE"/>
    <w:rsid w:val="001F5685"/>
    <w:rsid w:val="001F5F22"/>
    <w:rsid w:val="001F6A49"/>
    <w:rsid w:val="001F7DC8"/>
    <w:rsid w:val="00201162"/>
    <w:rsid w:val="00202A5E"/>
    <w:rsid w:val="002133B6"/>
    <w:rsid w:val="00217EE1"/>
    <w:rsid w:val="00223C10"/>
    <w:rsid w:val="002353C8"/>
    <w:rsid w:val="002356F5"/>
    <w:rsid w:val="00237A6E"/>
    <w:rsid w:val="002577F9"/>
    <w:rsid w:val="002639AC"/>
    <w:rsid w:val="00264520"/>
    <w:rsid w:val="002739A0"/>
    <w:rsid w:val="00284CBE"/>
    <w:rsid w:val="00291D6A"/>
    <w:rsid w:val="00294264"/>
    <w:rsid w:val="002A397E"/>
    <w:rsid w:val="002C5DF7"/>
    <w:rsid w:val="002D7B68"/>
    <w:rsid w:val="002F50DF"/>
    <w:rsid w:val="00302740"/>
    <w:rsid w:val="003072B0"/>
    <w:rsid w:val="00307635"/>
    <w:rsid w:val="0032340C"/>
    <w:rsid w:val="003237C2"/>
    <w:rsid w:val="0033156D"/>
    <w:rsid w:val="00332A8C"/>
    <w:rsid w:val="00333492"/>
    <w:rsid w:val="00335D93"/>
    <w:rsid w:val="00346B79"/>
    <w:rsid w:val="00353E02"/>
    <w:rsid w:val="00372C1F"/>
    <w:rsid w:val="00381F94"/>
    <w:rsid w:val="00383184"/>
    <w:rsid w:val="00390AE0"/>
    <w:rsid w:val="00392328"/>
    <w:rsid w:val="003A041E"/>
    <w:rsid w:val="003A3BF8"/>
    <w:rsid w:val="003B28AA"/>
    <w:rsid w:val="003B52EF"/>
    <w:rsid w:val="003C7657"/>
    <w:rsid w:val="003D17E1"/>
    <w:rsid w:val="003E1DE3"/>
    <w:rsid w:val="003E5542"/>
    <w:rsid w:val="003E562C"/>
    <w:rsid w:val="004054C0"/>
    <w:rsid w:val="004100D4"/>
    <w:rsid w:val="004119D9"/>
    <w:rsid w:val="00414A3D"/>
    <w:rsid w:val="00423A04"/>
    <w:rsid w:val="00424868"/>
    <w:rsid w:val="004259C4"/>
    <w:rsid w:val="00442851"/>
    <w:rsid w:val="004666A2"/>
    <w:rsid w:val="004711FE"/>
    <w:rsid w:val="00480188"/>
    <w:rsid w:val="0048037B"/>
    <w:rsid w:val="0048236E"/>
    <w:rsid w:val="004831E4"/>
    <w:rsid w:val="004A365A"/>
    <w:rsid w:val="004B5EBA"/>
    <w:rsid w:val="004C0E4F"/>
    <w:rsid w:val="004D1992"/>
    <w:rsid w:val="004D7AB3"/>
    <w:rsid w:val="004E6407"/>
    <w:rsid w:val="004F0B8D"/>
    <w:rsid w:val="004F2E16"/>
    <w:rsid w:val="004F5D79"/>
    <w:rsid w:val="00500CBB"/>
    <w:rsid w:val="005142AD"/>
    <w:rsid w:val="005238D6"/>
    <w:rsid w:val="0052687D"/>
    <w:rsid w:val="005370E0"/>
    <w:rsid w:val="00537E63"/>
    <w:rsid w:val="0054505C"/>
    <w:rsid w:val="005560CB"/>
    <w:rsid w:val="0057288E"/>
    <w:rsid w:val="0058096C"/>
    <w:rsid w:val="00584AF2"/>
    <w:rsid w:val="00592CE1"/>
    <w:rsid w:val="005A7BC4"/>
    <w:rsid w:val="005B1497"/>
    <w:rsid w:val="005D0F33"/>
    <w:rsid w:val="005D4DF6"/>
    <w:rsid w:val="005D5CE2"/>
    <w:rsid w:val="005D7064"/>
    <w:rsid w:val="005E633A"/>
    <w:rsid w:val="005F5F5A"/>
    <w:rsid w:val="006008CD"/>
    <w:rsid w:val="00601651"/>
    <w:rsid w:val="00602491"/>
    <w:rsid w:val="006028A3"/>
    <w:rsid w:val="006118C9"/>
    <w:rsid w:val="00613BA5"/>
    <w:rsid w:val="00614D74"/>
    <w:rsid w:val="00616FC8"/>
    <w:rsid w:val="006206B3"/>
    <w:rsid w:val="00627915"/>
    <w:rsid w:val="006303B8"/>
    <w:rsid w:val="006503C1"/>
    <w:rsid w:val="00655902"/>
    <w:rsid w:val="00655932"/>
    <w:rsid w:val="006614D9"/>
    <w:rsid w:val="006926A4"/>
    <w:rsid w:val="00694DC1"/>
    <w:rsid w:val="00695EC6"/>
    <w:rsid w:val="006A3598"/>
    <w:rsid w:val="006A6299"/>
    <w:rsid w:val="006C2670"/>
    <w:rsid w:val="006C670A"/>
    <w:rsid w:val="006D4030"/>
    <w:rsid w:val="006E07A7"/>
    <w:rsid w:val="006E2B15"/>
    <w:rsid w:val="006E74D9"/>
    <w:rsid w:val="006E7D97"/>
    <w:rsid w:val="00701E8E"/>
    <w:rsid w:val="007157B5"/>
    <w:rsid w:val="007309D6"/>
    <w:rsid w:val="00732CC6"/>
    <w:rsid w:val="00756E57"/>
    <w:rsid w:val="00757358"/>
    <w:rsid w:val="0078776C"/>
    <w:rsid w:val="007A3386"/>
    <w:rsid w:val="007C15AD"/>
    <w:rsid w:val="007D73CA"/>
    <w:rsid w:val="007E5C0A"/>
    <w:rsid w:val="007F113F"/>
    <w:rsid w:val="00801216"/>
    <w:rsid w:val="00803724"/>
    <w:rsid w:val="008248ED"/>
    <w:rsid w:val="0085092C"/>
    <w:rsid w:val="00851253"/>
    <w:rsid w:val="0085659B"/>
    <w:rsid w:val="00856B08"/>
    <w:rsid w:val="00873AEC"/>
    <w:rsid w:val="00876ACF"/>
    <w:rsid w:val="00894635"/>
    <w:rsid w:val="008A0C98"/>
    <w:rsid w:val="008A6560"/>
    <w:rsid w:val="008B3E8A"/>
    <w:rsid w:val="008D2C39"/>
    <w:rsid w:val="008D2D08"/>
    <w:rsid w:val="008E0646"/>
    <w:rsid w:val="008E1A99"/>
    <w:rsid w:val="008E75ED"/>
    <w:rsid w:val="008F396F"/>
    <w:rsid w:val="008F6D97"/>
    <w:rsid w:val="00903688"/>
    <w:rsid w:val="009203BA"/>
    <w:rsid w:val="00923EA8"/>
    <w:rsid w:val="00930061"/>
    <w:rsid w:val="00933956"/>
    <w:rsid w:val="00933CA8"/>
    <w:rsid w:val="009401CA"/>
    <w:rsid w:val="00940B67"/>
    <w:rsid w:val="009503B3"/>
    <w:rsid w:val="00951323"/>
    <w:rsid w:val="00966FA3"/>
    <w:rsid w:val="00967566"/>
    <w:rsid w:val="0097744A"/>
    <w:rsid w:val="00986E23"/>
    <w:rsid w:val="009906BA"/>
    <w:rsid w:val="009918C3"/>
    <w:rsid w:val="009938D5"/>
    <w:rsid w:val="00996C12"/>
    <w:rsid w:val="009A23A6"/>
    <w:rsid w:val="009E028D"/>
    <w:rsid w:val="009E0C8C"/>
    <w:rsid w:val="009E58D7"/>
    <w:rsid w:val="00A1194C"/>
    <w:rsid w:val="00A14E7E"/>
    <w:rsid w:val="00A327A3"/>
    <w:rsid w:val="00A4488F"/>
    <w:rsid w:val="00A46A42"/>
    <w:rsid w:val="00A607F7"/>
    <w:rsid w:val="00A6671D"/>
    <w:rsid w:val="00A72843"/>
    <w:rsid w:val="00AA4904"/>
    <w:rsid w:val="00AC0F2B"/>
    <w:rsid w:val="00AC2E8E"/>
    <w:rsid w:val="00AC51B6"/>
    <w:rsid w:val="00AD384F"/>
    <w:rsid w:val="00AD3E59"/>
    <w:rsid w:val="00AD4E51"/>
    <w:rsid w:val="00AD4F7B"/>
    <w:rsid w:val="00AD5589"/>
    <w:rsid w:val="00AE2EAF"/>
    <w:rsid w:val="00AF004B"/>
    <w:rsid w:val="00B066FE"/>
    <w:rsid w:val="00B06E07"/>
    <w:rsid w:val="00B206D4"/>
    <w:rsid w:val="00B2329A"/>
    <w:rsid w:val="00B24A31"/>
    <w:rsid w:val="00B43003"/>
    <w:rsid w:val="00B60289"/>
    <w:rsid w:val="00B62893"/>
    <w:rsid w:val="00B645B2"/>
    <w:rsid w:val="00B76EB6"/>
    <w:rsid w:val="00B81359"/>
    <w:rsid w:val="00B82634"/>
    <w:rsid w:val="00BA1B73"/>
    <w:rsid w:val="00BA4EBA"/>
    <w:rsid w:val="00BC6118"/>
    <w:rsid w:val="00BC7E7F"/>
    <w:rsid w:val="00BD10F5"/>
    <w:rsid w:val="00BD4FDB"/>
    <w:rsid w:val="00BD673D"/>
    <w:rsid w:val="00BF0129"/>
    <w:rsid w:val="00BF3DCA"/>
    <w:rsid w:val="00BF46FB"/>
    <w:rsid w:val="00BF4CB3"/>
    <w:rsid w:val="00BF5611"/>
    <w:rsid w:val="00C067FA"/>
    <w:rsid w:val="00C2067C"/>
    <w:rsid w:val="00C310BC"/>
    <w:rsid w:val="00C31710"/>
    <w:rsid w:val="00C330F6"/>
    <w:rsid w:val="00C34184"/>
    <w:rsid w:val="00C370C7"/>
    <w:rsid w:val="00C428B2"/>
    <w:rsid w:val="00C4532E"/>
    <w:rsid w:val="00C46F64"/>
    <w:rsid w:val="00C52B14"/>
    <w:rsid w:val="00C6429E"/>
    <w:rsid w:val="00C76AF1"/>
    <w:rsid w:val="00C808C8"/>
    <w:rsid w:val="00C815D2"/>
    <w:rsid w:val="00C93AFA"/>
    <w:rsid w:val="00C9601E"/>
    <w:rsid w:val="00CB0A33"/>
    <w:rsid w:val="00CB4F1B"/>
    <w:rsid w:val="00CC4890"/>
    <w:rsid w:val="00CC7B54"/>
    <w:rsid w:val="00CD1064"/>
    <w:rsid w:val="00CD11CB"/>
    <w:rsid w:val="00CD4579"/>
    <w:rsid w:val="00CD75D1"/>
    <w:rsid w:val="00CF4BE9"/>
    <w:rsid w:val="00CF5C15"/>
    <w:rsid w:val="00CF723B"/>
    <w:rsid w:val="00D177DE"/>
    <w:rsid w:val="00D23910"/>
    <w:rsid w:val="00D259B7"/>
    <w:rsid w:val="00D368F2"/>
    <w:rsid w:val="00D46CB1"/>
    <w:rsid w:val="00D5095E"/>
    <w:rsid w:val="00D70FC2"/>
    <w:rsid w:val="00D874C5"/>
    <w:rsid w:val="00DA0BB0"/>
    <w:rsid w:val="00DA256E"/>
    <w:rsid w:val="00DA56B3"/>
    <w:rsid w:val="00DA634A"/>
    <w:rsid w:val="00DA79E7"/>
    <w:rsid w:val="00DB29E1"/>
    <w:rsid w:val="00DB39D0"/>
    <w:rsid w:val="00DB3B44"/>
    <w:rsid w:val="00DC00B4"/>
    <w:rsid w:val="00DC048D"/>
    <w:rsid w:val="00DC0DB9"/>
    <w:rsid w:val="00DC44CC"/>
    <w:rsid w:val="00DD6062"/>
    <w:rsid w:val="00DD7DC6"/>
    <w:rsid w:val="00DE29CA"/>
    <w:rsid w:val="00DF263E"/>
    <w:rsid w:val="00DF4BDA"/>
    <w:rsid w:val="00DF7761"/>
    <w:rsid w:val="00E002AE"/>
    <w:rsid w:val="00E03511"/>
    <w:rsid w:val="00E2526A"/>
    <w:rsid w:val="00E33CFC"/>
    <w:rsid w:val="00E43638"/>
    <w:rsid w:val="00E43B1E"/>
    <w:rsid w:val="00E45DF1"/>
    <w:rsid w:val="00E513C1"/>
    <w:rsid w:val="00E54197"/>
    <w:rsid w:val="00E6478A"/>
    <w:rsid w:val="00E73EC5"/>
    <w:rsid w:val="00E74A55"/>
    <w:rsid w:val="00E750FC"/>
    <w:rsid w:val="00E75C5A"/>
    <w:rsid w:val="00E87F26"/>
    <w:rsid w:val="00E90DCD"/>
    <w:rsid w:val="00EA0A85"/>
    <w:rsid w:val="00EC726F"/>
    <w:rsid w:val="00ED2B8F"/>
    <w:rsid w:val="00ED5076"/>
    <w:rsid w:val="00EE408D"/>
    <w:rsid w:val="00EE765B"/>
    <w:rsid w:val="00F04655"/>
    <w:rsid w:val="00F10F9E"/>
    <w:rsid w:val="00F328BC"/>
    <w:rsid w:val="00F378E7"/>
    <w:rsid w:val="00F37DAA"/>
    <w:rsid w:val="00F4261A"/>
    <w:rsid w:val="00F53249"/>
    <w:rsid w:val="00F60459"/>
    <w:rsid w:val="00F60BB9"/>
    <w:rsid w:val="00F6338B"/>
    <w:rsid w:val="00F7185A"/>
    <w:rsid w:val="00F7224F"/>
    <w:rsid w:val="00F90CEC"/>
    <w:rsid w:val="00FA1655"/>
    <w:rsid w:val="00FC4A62"/>
    <w:rsid w:val="00FD2819"/>
    <w:rsid w:val="00FD2C3D"/>
    <w:rsid w:val="00FE2647"/>
    <w:rsid w:val="00FE2DF8"/>
    <w:rsid w:val="00FF259B"/>
    <w:rsid w:val="00FF6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0E7613A4"/>
  <w15:docId w15:val="{6EA25338-13B7-4D54-8B55-E29CE4B7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8AA"/>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1C3C18"/>
    <w:pPr>
      <w:keepNext/>
      <w:tabs>
        <w:tab w:val="num" w:pos="8460"/>
      </w:tabs>
      <w:spacing w:before="240" w:after="60"/>
      <w:ind w:left="8460" w:hanging="1800"/>
      <w:outlineLvl w:val="1"/>
    </w:pPr>
    <w:rPr>
      <w:rFonts w:ascii="Arial" w:hAnsi="Arial" w:cs="Arial"/>
      <w:b/>
      <w:bCs/>
      <w:i/>
      <w:iCs/>
      <w:sz w:val="28"/>
      <w:szCs w:val="28"/>
    </w:rPr>
  </w:style>
  <w:style w:type="paragraph" w:styleId="Ttulo4">
    <w:name w:val="heading 4"/>
    <w:basedOn w:val="Normal"/>
    <w:next w:val="Normal"/>
    <w:link w:val="Ttulo4Char"/>
    <w:uiPriority w:val="9"/>
    <w:semiHidden/>
    <w:unhideWhenUsed/>
    <w:qFormat/>
    <w:rsid w:val="001C3C1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C3C18"/>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560CB"/>
  </w:style>
  <w:style w:type="paragraph" w:styleId="Rodap">
    <w:name w:val="footer"/>
    <w:basedOn w:val="Normal"/>
    <w:link w:val="RodapChar"/>
    <w:uiPriority w:val="99"/>
    <w:unhideWhenUsed/>
    <w:locked/>
    <w:rsid w:val="005560C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560CB"/>
  </w:style>
  <w:style w:type="character" w:styleId="Hyperlink">
    <w:name w:val="Hyperlink"/>
    <w:rsid w:val="005560CB"/>
    <w:rPr>
      <w:color w:val="0000FF"/>
      <w:u w:val="single"/>
    </w:rPr>
  </w:style>
  <w:style w:type="paragraph" w:styleId="Textodebalo">
    <w:name w:val="Balloon Text"/>
    <w:basedOn w:val="Normal"/>
    <w:link w:val="TextodebaloChar"/>
    <w:uiPriority w:val="99"/>
    <w:semiHidden/>
    <w:unhideWhenUsed/>
    <w:rsid w:val="005560CB"/>
    <w:rPr>
      <w:rFonts w:ascii="Tahoma" w:hAnsi="Tahoma" w:cs="Tahoma"/>
      <w:sz w:val="16"/>
      <w:szCs w:val="16"/>
    </w:rPr>
  </w:style>
  <w:style w:type="character" w:customStyle="1" w:styleId="TextodebaloChar">
    <w:name w:val="Texto de balão Char"/>
    <w:basedOn w:val="Fontepargpadro"/>
    <w:link w:val="Textodebalo"/>
    <w:uiPriority w:val="99"/>
    <w:semiHidden/>
    <w:rsid w:val="005560CB"/>
    <w:rPr>
      <w:rFonts w:ascii="Tahoma" w:hAnsi="Tahoma" w:cs="Tahoma"/>
      <w:sz w:val="16"/>
      <w:szCs w:val="16"/>
    </w:rPr>
  </w:style>
  <w:style w:type="paragraph" w:styleId="NormalWeb">
    <w:name w:val="Normal (Web)"/>
    <w:basedOn w:val="Normal"/>
    <w:uiPriority w:val="99"/>
    <w:semiHidden/>
    <w:unhideWhenUsed/>
    <w:rsid w:val="00353E02"/>
    <w:pPr>
      <w:spacing w:before="100" w:beforeAutospacing="1" w:after="100" w:afterAutospacing="1"/>
    </w:pPr>
    <w:rPr>
      <w:sz w:val="24"/>
      <w:szCs w:val="24"/>
    </w:rPr>
  </w:style>
  <w:style w:type="character" w:styleId="Forte">
    <w:name w:val="Strong"/>
    <w:basedOn w:val="Fontepargpadro"/>
    <w:uiPriority w:val="22"/>
    <w:qFormat/>
    <w:rsid w:val="00353E02"/>
    <w:rPr>
      <w:b/>
      <w:bCs/>
    </w:rPr>
  </w:style>
  <w:style w:type="character" w:customStyle="1" w:styleId="apple-converted-space">
    <w:name w:val="apple-converted-space"/>
    <w:basedOn w:val="Fontepargpadro"/>
    <w:rsid w:val="00353E02"/>
  </w:style>
  <w:style w:type="paragraph" w:styleId="PargrafodaLista">
    <w:name w:val="List Paragraph"/>
    <w:basedOn w:val="Normal"/>
    <w:uiPriority w:val="34"/>
    <w:qFormat/>
    <w:rsid w:val="008E0646"/>
    <w:pPr>
      <w:spacing w:after="200" w:line="276" w:lineRule="auto"/>
      <w:ind w:left="720"/>
      <w:contextualSpacing/>
    </w:pPr>
    <w:rPr>
      <w:rFonts w:asciiTheme="minorHAnsi" w:eastAsiaTheme="minorEastAsia" w:hAnsiTheme="minorHAnsi" w:cstheme="minorBidi"/>
      <w:sz w:val="22"/>
      <w:szCs w:val="22"/>
    </w:rPr>
  </w:style>
  <w:style w:type="paragraph" w:styleId="Recuodecorpodetexto">
    <w:name w:val="Body Text Indent"/>
    <w:basedOn w:val="Normal"/>
    <w:link w:val="RecuodecorpodetextoChar"/>
    <w:rsid w:val="00BD10F5"/>
    <w:pPr>
      <w:widowControl w:val="0"/>
      <w:tabs>
        <w:tab w:val="num" w:pos="8460"/>
      </w:tabs>
      <w:autoSpaceDE w:val="0"/>
      <w:autoSpaceDN w:val="0"/>
      <w:adjustRightInd w:val="0"/>
      <w:spacing w:before="60" w:after="240" w:line="360" w:lineRule="auto"/>
      <w:ind w:left="1418" w:hanging="698"/>
      <w:jc w:val="both"/>
    </w:pPr>
    <w:rPr>
      <w:rFonts w:ascii="Arial" w:hAnsi="Arial" w:cs="Arial"/>
      <w:sz w:val="24"/>
      <w:szCs w:val="24"/>
    </w:rPr>
  </w:style>
  <w:style w:type="character" w:customStyle="1" w:styleId="RecuodecorpodetextoChar">
    <w:name w:val="Recuo de corpo de texto Char"/>
    <w:basedOn w:val="Fontepargpadro"/>
    <w:link w:val="Recuodecorpodetexto"/>
    <w:rsid w:val="00BD10F5"/>
    <w:rPr>
      <w:rFonts w:ascii="Arial" w:eastAsia="Times New Roman" w:hAnsi="Arial" w:cs="Arial"/>
      <w:sz w:val="24"/>
      <w:szCs w:val="24"/>
      <w:lang w:eastAsia="pt-BR"/>
    </w:rPr>
  </w:style>
  <w:style w:type="paragraph" w:styleId="Corpodetexto3">
    <w:name w:val="Body Text 3"/>
    <w:basedOn w:val="Normal"/>
    <w:link w:val="Corpodetexto3Char"/>
    <w:uiPriority w:val="99"/>
    <w:semiHidden/>
    <w:unhideWhenUsed/>
    <w:rsid w:val="00082597"/>
    <w:pPr>
      <w:spacing w:after="120"/>
    </w:pPr>
    <w:rPr>
      <w:sz w:val="16"/>
      <w:szCs w:val="16"/>
    </w:rPr>
  </w:style>
  <w:style w:type="character" w:customStyle="1" w:styleId="Corpodetexto3Char">
    <w:name w:val="Corpo de texto 3 Char"/>
    <w:basedOn w:val="Fontepargpadro"/>
    <w:link w:val="Corpodetexto3"/>
    <w:uiPriority w:val="99"/>
    <w:semiHidden/>
    <w:rsid w:val="00082597"/>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082597"/>
    <w:pPr>
      <w:spacing w:after="120" w:line="480" w:lineRule="auto"/>
    </w:pPr>
  </w:style>
  <w:style w:type="character" w:customStyle="1" w:styleId="Corpodetexto2Char">
    <w:name w:val="Corpo de texto 2 Char"/>
    <w:basedOn w:val="Fontepargpadro"/>
    <w:link w:val="Corpodetexto2"/>
    <w:uiPriority w:val="99"/>
    <w:semiHidden/>
    <w:rsid w:val="00082597"/>
    <w:rPr>
      <w:rFonts w:ascii="Times New Roman" w:eastAsia="Times New Roman" w:hAnsi="Times New Roman" w:cs="Times New Roman"/>
      <w:sz w:val="20"/>
      <w:szCs w:val="20"/>
      <w:lang w:eastAsia="pt-BR"/>
    </w:rPr>
  </w:style>
  <w:style w:type="paragraph" w:customStyle="1" w:styleId="Default">
    <w:name w:val="Default"/>
    <w:rsid w:val="00082597"/>
    <w:pPr>
      <w:autoSpaceDE w:val="0"/>
      <w:autoSpaceDN w:val="0"/>
      <w:adjustRightInd w:val="0"/>
      <w:spacing w:after="0" w:line="240" w:lineRule="auto"/>
    </w:pPr>
    <w:rPr>
      <w:rFonts w:ascii="Century Gothic" w:eastAsia="Times New Roman" w:hAnsi="Century Gothic" w:cs="Century Gothic"/>
      <w:color w:val="000000"/>
      <w:sz w:val="24"/>
      <w:szCs w:val="24"/>
      <w:lang w:eastAsia="pt-BR"/>
    </w:rPr>
  </w:style>
  <w:style w:type="paragraph" w:styleId="Recuodecorpodetexto3">
    <w:name w:val="Body Text Indent 3"/>
    <w:basedOn w:val="Normal"/>
    <w:link w:val="Recuodecorpodetexto3Char"/>
    <w:uiPriority w:val="99"/>
    <w:semiHidden/>
    <w:unhideWhenUsed/>
    <w:rsid w:val="00BC611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C6118"/>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1C3C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C3C18"/>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rsid w:val="001C3C18"/>
    <w:rPr>
      <w:rFonts w:ascii="Arial" w:eastAsia="Times New Roman" w:hAnsi="Arial" w:cs="Arial"/>
      <w:b/>
      <w:bCs/>
      <w:i/>
      <w:iCs/>
      <w:sz w:val="28"/>
      <w:szCs w:val="28"/>
      <w:lang w:eastAsia="pt-BR"/>
    </w:rPr>
  </w:style>
  <w:style w:type="character" w:customStyle="1" w:styleId="Ttulo4Char">
    <w:name w:val="Título 4 Char"/>
    <w:basedOn w:val="Fontepargpadro"/>
    <w:link w:val="Ttulo4"/>
    <w:uiPriority w:val="9"/>
    <w:semiHidden/>
    <w:rsid w:val="001C3C18"/>
    <w:rPr>
      <w:rFonts w:asciiTheme="majorHAnsi" w:eastAsiaTheme="majorEastAsia" w:hAnsiTheme="majorHAnsi" w:cstheme="majorBidi"/>
      <w:i/>
      <w:iCs/>
      <w:color w:val="365F91" w:themeColor="accent1" w:themeShade="BF"/>
      <w:sz w:val="20"/>
      <w:szCs w:val="20"/>
      <w:lang w:eastAsia="pt-BR"/>
    </w:rPr>
  </w:style>
  <w:style w:type="character" w:customStyle="1" w:styleId="Ttulo5Char">
    <w:name w:val="Título 5 Char"/>
    <w:basedOn w:val="Fontepargpadro"/>
    <w:link w:val="Ttulo5"/>
    <w:uiPriority w:val="9"/>
    <w:semiHidden/>
    <w:rsid w:val="001C3C18"/>
    <w:rPr>
      <w:rFonts w:asciiTheme="majorHAnsi" w:eastAsiaTheme="majorEastAsia" w:hAnsiTheme="majorHAnsi" w:cstheme="majorBidi"/>
      <w:color w:val="365F91" w:themeColor="accent1" w:themeShade="BF"/>
      <w:sz w:val="20"/>
      <w:szCs w:val="20"/>
      <w:lang w:eastAsia="pt-BR"/>
    </w:rPr>
  </w:style>
  <w:style w:type="paragraph" w:styleId="Corpodetexto">
    <w:name w:val="Body Text"/>
    <w:basedOn w:val="Normal"/>
    <w:link w:val="CorpodetextoChar"/>
    <w:uiPriority w:val="99"/>
    <w:semiHidden/>
    <w:unhideWhenUsed/>
    <w:rsid w:val="001C3C18"/>
    <w:pPr>
      <w:spacing w:after="120"/>
    </w:pPr>
  </w:style>
  <w:style w:type="character" w:customStyle="1" w:styleId="CorpodetextoChar">
    <w:name w:val="Corpo de texto Char"/>
    <w:basedOn w:val="Fontepargpadro"/>
    <w:link w:val="Corpodetexto"/>
    <w:uiPriority w:val="99"/>
    <w:semiHidden/>
    <w:rsid w:val="001C3C18"/>
    <w:rPr>
      <w:rFonts w:ascii="Times New Roman" w:eastAsia="Times New Roman" w:hAnsi="Times New Roman" w:cs="Times New Roman"/>
      <w:sz w:val="20"/>
      <w:szCs w:val="20"/>
      <w:lang w:eastAsia="pt-BR"/>
    </w:rPr>
  </w:style>
  <w:style w:type="paragraph" w:customStyle="1" w:styleId="Corpodetexto21">
    <w:name w:val="Corpo de texto 21"/>
    <w:basedOn w:val="Normal"/>
    <w:rsid w:val="001C3C18"/>
    <w:pPr>
      <w:tabs>
        <w:tab w:val="left" w:pos="792"/>
      </w:tabs>
      <w:jc w:val="both"/>
    </w:pPr>
    <w:rPr>
      <w:sz w:val="24"/>
    </w:rPr>
  </w:style>
  <w:style w:type="character" w:styleId="nfase">
    <w:name w:val="Emphasis"/>
    <w:basedOn w:val="Fontepargpadro"/>
    <w:uiPriority w:val="20"/>
    <w:qFormat/>
    <w:rsid w:val="00B23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0843">
      <w:bodyDiv w:val="1"/>
      <w:marLeft w:val="0"/>
      <w:marRight w:val="0"/>
      <w:marTop w:val="0"/>
      <w:marBottom w:val="0"/>
      <w:divBdr>
        <w:top w:val="none" w:sz="0" w:space="0" w:color="auto"/>
        <w:left w:val="none" w:sz="0" w:space="0" w:color="auto"/>
        <w:bottom w:val="none" w:sz="0" w:space="0" w:color="auto"/>
        <w:right w:val="none" w:sz="0" w:space="0" w:color="auto"/>
      </w:divBdr>
    </w:div>
    <w:div w:id="434205489">
      <w:bodyDiv w:val="1"/>
      <w:marLeft w:val="0"/>
      <w:marRight w:val="0"/>
      <w:marTop w:val="0"/>
      <w:marBottom w:val="0"/>
      <w:divBdr>
        <w:top w:val="none" w:sz="0" w:space="0" w:color="auto"/>
        <w:left w:val="none" w:sz="0" w:space="0" w:color="auto"/>
        <w:bottom w:val="none" w:sz="0" w:space="0" w:color="auto"/>
        <w:right w:val="none" w:sz="0" w:space="0" w:color="auto"/>
      </w:divBdr>
    </w:div>
    <w:div w:id="481779069">
      <w:bodyDiv w:val="1"/>
      <w:marLeft w:val="0"/>
      <w:marRight w:val="0"/>
      <w:marTop w:val="0"/>
      <w:marBottom w:val="0"/>
      <w:divBdr>
        <w:top w:val="none" w:sz="0" w:space="0" w:color="auto"/>
        <w:left w:val="none" w:sz="0" w:space="0" w:color="auto"/>
        <w:bottom w:val="none" w:sz="0" w:space="0" w:color="auto"/>
        <w:right w:val="none" w:sz="0" w:space="0" w:color="auto"/>
      </w:divBdr>
    </w:div>
    <w:div w:id="510878195">
      <w:bodyDiv w:val="1"/>
      <w:marLeft w:val="0"/>
      <w:marRight w:val="0"/>
      <w:marTop w:val="0"/>
      <w:marBottom w:val="0"/>
      <w:divBdr>
        <w:top w:val="none" w:sz="0" w:space="0" w:color="auto"/>
        <w:left w:val="none" w:sz="0" w:space="0" w:color="auto"/>
        <w:bottom w:val="none" w:sz="0" w:space="0" w:color="auto"/>
        <w:right w:val="none" w:sz="0" w:space="0" w:color="auto"/>
      </w:divBdr>
    </w:div>
    <w:div w:id="657613618">
      <w:bodyDiv w:val="1"/>
      <w:marLeft w:val="0"/>
      <w:marRight w:val="0"/>
      <w:marTop w:val="0"/>
      <w:marBottom w:val="0"/>
      <w:divBdr>
        <w:top w:val="none" w:sz="0" w:space="0" w:color="auto"/>
        <w:left w:val="none" w:sz="0" w:space="0" w:color="auto"/>
        <w:bottom w:val="none" w:sz="0" w:space="0" w:color="auto"/>
        <w:right w:val="none" w:sz="0" w:space="0" w:color="auto"/>
      </w:divBdr>
    </w:div>
    <w:div w:id="1278952684">
      <w:bodyDiv w:val="1"/>
      <w:marLeft w:val="0"/>
      <w:marRight w:val="0"/>
      <w:marTop w:val="0"/>
      <w:marBottom w:val="0"/>
      <w:divBdr>
        <w:top w:val="none" w:sz="0" w:space="0" w:color="auto"/>
        <w:left w:val="none" w:sz="0" w:space="0" w:color="auto"/>
        <w:bottom w:val="none" w:sz="0" w:space="0" w:color="auto"/>
        <w:right w:val="none" w:sz="0" w:space="0" w:color="auto"/>
      </w:divBdr>
    </w:div>
    <w:div w:id="1594313721">
      <w:bodyDiv w:val="1"/>
      <w:marLeft w:val="0"/>
      <w:marRight w:val="0"/>
      <w:marTop w:val="0"/>
      <w:marBottom w:val="0"/>
      <w:divBdr>
        <w:top w:val="none" w:sz="0" w:space="0" w:color="auto"/>
        <w:left w:val="none" w:sz="0" w:space="0" w:color="auto"/>
        <w:bottom w:val="none" w:sz="0" w:space="0" w:color="auto"/>
        <w:right w:val="none" w:sz="0" w:space="0" w:color="auto"/>
      </w:divBdr>
    </w:div>
    <w:div w:id="1810855613">
      <w:bodyDiv w:val="1"/>
      <w:marLeft w:val="0"/>
      <w:marRight w:val="0"/>
      <w:marTop w:val="0"/>
      <w:marBottom w:val="0"/>
      <w:divBdr>
        <w:top w:val="none" w:sz="0" w:space="0" w:color="auto"/>
        <w:left w:val="none" w:sz="0" w:space="0" w:color="auto"/>
        <w:bottom w:val="none" w:sz="0" w:space="0" w:color="auto"/>
        <w:right w:val="none" w:sz="0" w:space="0" w:color="auto"/>
      </w:divBdr>
    </w:div>
    <w:div w:id="1839611914">
      <w:bodyDiv w:val="1"/>
      <w:marLeft w:val="0"/>
      <w:marRight w:val="0"/>
      <w:marTop w:val="0"/>
      <w:marBottom w:val="0"/>
      <w:divBdr>
        <w:top w:val="none" w:sz="0" w:space="0" w:color="auto"/>
        <w:left w:val="none" w:sz="0" w:space="0" w:color="auto"/>
        <w:bottom w:val="none" w:sz="0" w:space="0" w:color="auto"/>
        <w:right w:val="none" w:sz="0" w:space="0" w:color="auto"/>
      </w:divBdr>
      <w:divsChild>
        <w:div w:id="1886136966">
          <w:marLeft w:val="0"/>
          <w:marRight w:val="0"/>
          <w:marTop w:val="0"/>
          <w:marBottom w:val="200"/>
          <w:divBdr>
            <w:top w:val="none" w:sz="0" w:space="0" w:color="auto"/>
            <w:left w:val="none" w:sz="0" w:space="0" w:color="auto"/>
            <w:bottom w:val="none" w:sz="0" w:space="0" w:color="auto"/>
            <w:right w:val="none" w:sz="0" w:space="0" w:color="auto"/>
          </w:divBdr>
        </w:div>
        <w:div w:id="1741639199">
          <w:marLeft w:val="0"/>
          <w:marRight w:val="0"/>
          <w:marTop w:val="0"/>
          <w:marBottom w:val="200"/>
          <w:divBdr>
            <w:top w:val="none" w:sz="0" w:space="0" w:color="auto"/>
            <w:left w:val="none" w:sz="0" w:space="0" w:color="auto"/>
            <w:bottom w:val="none" w:sz="0" w:space="0" w:color="auto"/>
            <w:right w:val="none" w:sz="0" w:space="0" w:color="auto"/>
          </w:divBdr>
        </w:div>
        <w:div w:id="459501025">
          <w:marLeft w:val="0"/>
          <w:marRight w:val="0"/>
          <w:marTop w:val="0"/>
          <w:marBottom w:val="200"/>
          <w:divBdr>
            <w:top w:val="none" w:sz="0" w:space="0" w:color="auto"/>
            <w:left w:val="none" w:sz="0" w:space="0" w:color="auto"/>
            <w:bottom w:val="none" w:sz="0" w:space="0" w:color="auto"/>
            <w:right w:val="none" w:sz="0" w:space="0" w:color="auto"/>
          </w:divBdr>
        </w:div>
        <w:div w:id="131675890">
          <w:marLeft w:val="0"/>
          <w:marRight w:val="0"/>
          <w:marTop w:val="0"/>
          <w:marBottom w:val="200"/>
          <w:divBdr>
            <w:top w:val="none" w:sz="0" w:space="0" w:color="auto"/>
            <w:left w:val="none" w:sz="0" w:space="0" w:color="auto"/>
            <w:bottom w:val="none" w:sz="0" w:space="0" w:color="auto"/>
            <w:right w:val="none" w:sz="0" w:space="0" w:color="auto"/>
          </w:divBdr>
        </w:div>
        <w:div w:id="107435960">
          <w:marLeft w:val="0"/>
          <w:marRight w:val="0"/>
          <w:marTop w:val="0"/>
          <w:marBottom w:val="200"/>
          <w:divBdr>
            <w:top w:val="none" w:sz="0" w:space="0" w:color="auto"/>
            <w:left w:val="none" w:sz="0" w:space="0" w:color="auto"/>
            <w:bottom w:val="none" w:sz="0" w:space="0" w:color="auto"/>
            <w:right w:val="none" w:sz="0" w:space="0" w:color="auto"/>
          </w:divBdr>
        </w:div>
        <w:div w:id="1433476696">
          <w:marLeft w:val="0"/>
          <w:marRight w:val="0"/>
          <w:marTop w:val="0"/>
          <w:marBottom w:val="200"/>
          <w:divBdr>
            <w:top w:val="none" w:sz="0" w:space="0" w:color="auto"/>
            <w:left w:val="none" w:sz="0" w:space="0" w:color="auto"/>
            <w:bottom w:val="none" w:sz="0" w:space="0" w:color="auto"/>
            <w:right w:val="none" w:sz="0" w:space="0" w:color="auto"/>
          </w:divBdr>
        </w:div>
        <w:div w:id="362630212">
          <w:marLeft w:val="0"/>
          <w:marRight w:val="0"/>
          <w:marTop w:val="0"/>
          <w:marBottom w:val="200"/>
          <w:divBdr>
            <w:top w:val="none" w:sz="0" w:space="0" w:color="auto"/>
            <w:left w:val="none" w:sz="0" w:space="0" w:color="auto"/>
            <w:bottom w:val="none" w:sz="0" w:space="0" w:color="auto"/>
            <w:right w:val="none" w:sz="0" w:space="0" w:color="auto"/>
          </w:divBdr>
        </w:div>
        <w:div w:id="2003196755">
          <w:marLeft w:val="0"/>
          <w:marRight w:val="0"/>
          <w:marTop w:val="0"/>
          <w:marBottom w:val="200"/>
          <w:divBdr>
            <w:top w:val="none" w:sz="0" w:space="0" w:color="auto"/>
            <w:left w:val="none" w:sz="0" w:space="0" w:color="auto"/>
            <w:bottom w:val="none" w:sz="0" w:space="0" w:color="auto"/>
            <w:right w:val="none" w:sz="0" w:space="0" w:color="auto"/>
          </w:divBdr>
        </w:div>
        <w:div w:id="869030708">
          <w:marLeft w:val="0"/>
          <w:marRight w:val="0"/>
          <w:marTop w:val="0"/>
          <w:marBottom w:val="200"/>
          <w:divBdr>
            <w:top w:val="none" w:sz="0" w:space="0" w:color="auto"/>
            <w:left w:val="none" w:sz="0" w:space="0" w:color="auto"/>
            <w:bottom w:val="none" w:sz="0" w:space="0" w:color="auto"/>
            <w:right w:val="none" w:sz="0" w:space="0" w:color="auto"/>
          </w:divBdr>
        </w:div>
        <w:div w:id="2048722459">
          <w:marLeft w:val="0"/>
          <w:marRight w:val="0"/>
          <w:marTop w:val="0"/>
          <w:marBottom w:val="200"/>
          <w:divBdr>
            <w:top w:val="none" w:sz="0" w:space="0" w:color="auto"/>
            <w:left w:val="none" w:sz="0" w:space="0" w:color="auto"/>
            <w:bottom w:val="none" w:sz="0" w:space="0" w:color="auto"/>
            <w:right w:val="none" w:sz="0" w:space="0" w:color="auto"/>
          </w:divBdr>
        </w:div>
        <w:div w:id="936061272">
          <w:marLeft w:val="0"/>
          <w:marRight w:val="0"/>
          <w:marTop w:val="0"/>
          <w:marBottom w:val="200"/>
          <w:divBdr>
            <w:top w:val="none" w:sz="0" w:space="0" w:color="auto"/>
            <w:left w:val="none" w:sz="0" w:space="0" w:color="auto"/>
            <w:bottom w:val="none" w:sz="0" w:space="0" w:color="auto"/>
            <w:right w:val="none" w:sz="0" w:space="0" w:color="auto"/>
          </w:divBdr>
        </w:div>
        <w:div w:id="461193149">
          <w:marLeft w:val="0"/>
          <w:marRight w:val="0"/>
          <w:marTop w:val="0"/>
          <w:marBottom w:val="200"/>
          <w:divBdr>
            <w:top w:val="none" w:sz="0" w:space="0" w:color="auto"/>
            <w:left w:val="none" w:sz="0" w:space="0" w:color="auto"/>
            <w:bottom w:val="none" w:sz="0" w:space="0" w:color="auto"/>
            <w:right w:val="none" w:sz="0" w:space="0" w:color="auto"/>
          </w:divBdr>
        </w:div>
        <w:div w:id="1040083401">
          <w:marLeft w:val="0"/>
          <w:marRight w:val="0"/>
          <w:marTop w:val="0"/>
          <w:marBottom w:val="200"/>
          <w:divBdr>
            <w:top w:val="none" w:sz="0" w:space="0" w:color="auto"/>
            <w:left w:val="none" w:sz="0" w:space="0" w:color="auto"/>
            <w:bottom w:val="none" w:sz="0" w:space="0" w:color="auto"/>
            <w:right w:val="none" w:sz="0" w:space="0" w:color="auto"/>
          </w:divBdr>
        </w:div>
        <w:div w:id="1991906375">
          <w:marLeft w:val="0"/>
          <w:marRight w:val="0"/>
          <w:marTop w:val="0"/>
          <w:marBottom w:val="200"/>
          <w:divBdr>
            <w:top w:val="none" w:sz="0" w:space="0" w:color="auto"/>
            <w:left w:val="none" w:sz="0" w:space="0" w:color="auto"/>
            <w:bottom w:val="none" w:sz="0" w:space="0" w:color="auto"/>
            <w:right w:val="none" w:sz="0" w:space="0" w:color="auto"/>
          </w:divBdr>
        </w:div>
        <w:div w:id="80684900">
          <w:marLeft w:val="0"/>
          <w:marRight w:val="0"/>
          <w:marTop w:val="0"/>
          <w:marBottom w:val="200"/>
          <w:divBdr>
            <w:top w:val="none" w:sz="0" w:space="0" w:color="auto"/>
            <w:left w:val="none" w:sz="0" w:space="0" w:color="auto"/>
            <w:bottom w:val="none" w:sz="0" w:space="0" w:color="auto"/>
            <w:right w:val="none" w:sz="0" w:space="0" w:color="auto"/>
          </w:divBdr>
        </w:div>
        <w:div w:id="1162549367">
          <w:marLeft w:val="0"/>
          <w:marRight w:val="0"/>
          <w:marTop w:val="0"/>
          <w:marBottom w:val="200"/>
          <w:divBdr>
            <w:top w:val="none" w:sz="0" w:space="0" w:color="auto"/>
            <w:left w:val="none" w:sz="0" w:space="0" w:color="auto"/>
            <w:bottom w:val="none" w:sz="0" w:space="0" w:color="auto"/>
            <w:right w:val="none" w:sz="0" w:space="0" w:color="auto"/>
          </w:divBdr>
        </w:div>
        <w:div w:id="771168244">
          <w:marLeft w:val="0"/>
          <w:marRight w:val="0"/>
          <w:marTop w:val="0"/>
          <w:marBottom w:val="200"/>
          <w:divBdr>
            <w:top w:val="none" w:sz="0" w:space="0" w:color="auto"/>
            <w:left w:val="none" w:sz="0" w:space="0" w:color="auto"/>
            <w:bottom w:val="none" w:sz="0" w:space="0" w:color="auto"/>
            <w:right w:val="none" w:sz="0" w:space="0" w:color="auto"/>
          </w:divBdr>
        </w:div>
        <w:div w:id="10761930">
          <w:marLeft w:val="0"/>
          <w:marRight w:val="0"/>
          <w:marTop w:val="0"/>
          <w:marBottom w:val="200"/>
          <w:divBdr>
            <w:top w:val="none" w:sz="0" w:space="0" w:color="auto"/>
            <w:left w:val="none" w:sz="0" w:space="0" w:color="auto"/>
            <w:bottom w:val="none" w:sz="0" w:space="0" w:color="auto"/>
            <w:right w:val="none" w:sz="0" w:space="0" w:color="auto"/>
          </w:divBdr>
        </w:div>
      </w:divsChild>
    </w:div>
    <w:div w:id="1854219358">
      <w:bodyDiv w:val="1"/>
      <w:marLeft w:val="0"/>
      <w:marRight w:val="0"/>
      <w:marTop w:val="0"/>
      <w:marBottom w:val="0"/>
      <w:divBdr>
        <w:top w:val="none" w:sz="0" w:space="0" w:color="auto"/>
        <w:left w:val="none" w:sz="0" w:space="0" w:color="auto"/>
        <w:bottom w:val="none" w:sz="0" w:space="0" w:color="auto"/>
        <w:right w:val="none" w:sz="0" w:space="0" w:color="auto"/>
      </w:divBdr>
    </w:div>
    <w:div w:id="20448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mm.org.br" TargetMode="External"/><Relationship Id="rId2" Type="http://schemas.openxmlformats.org/officeDocument/2006/relationships/hyperlink" Target="mailto:amm@amm.org.br" TargetMode="External"/><Relationship Id="rId1" Type="http://schemas.openxmlformats.org/officeDocument/2006/relationships/hyperlink" Target="http://www.amm.org.br" TargetMode="External"/><Relationship Id="rId5" Type="http://schemas.openxmlformats.org/officeDocument/2006/relationships/image" Target="media/image2.png"/><Relationship Id="rId4" Type="http://schemas.openxmlformats.org/officeDocument/2006/relationships/hyperlink" Target="mailto:amm@amm.org.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53C4F-D0A0-474E-B5D5-294F4D7E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9104</Words>
  <Characters>49167</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comunicação</dc:creator>
  <cp:lastModifiedBy>GustavoADM</cp:lastModifiedBy>
  <cp:revision>3</cp:revision>
  <cp:lastPrinted>2018-07-19T16:43:00Z</cp:lastPrinted>
  <dcterms:created xsi:type="dcterms:W3CDTF">2018-07-20T17:00:00Z</dcterms:created>
  <dcterms:modified xsi:type="dcterms:W3CDTF">2018-07-20T17:00:00Z</dcterms:modified>
</cp:coreProperties>
</file>