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B2DF7" w:rsidRDefault="005B2E91" w:rsidP="00E434C5">
      <w:pPr>
        <w:pStyle w:val="Recuodecorpodetexto3"/>
        <w:tabs>
          <w:tab w:val="num" w:pos="0"/>
        </w:tabs>
        <w:spacing w:before="100" w:beforeAutospacing="1" w:after="100" w:afterAutospacing="1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ERRATA </w:t>
      </w:r>
      <w:r w:rsidR="007853DA">
        <w:rPr>
          <w:sz w:val="36"/>
          <w:szCs w:val="36"/>
        </w:rPr>
        <w:t>2</w:t>
      </w:r>
      <w:r w:rsidR="003D722E" w:rsidRPr="005B2DF7">
        <w:rPr>
          <w:sz w:val="36"/>
          <w:szCs w:val="36"/>
        </w:rPr>
        <w:t xml:space="preserve">º TERMO ADITIVO </w:t>
      </w:r>
      <w:r w:rsidR="00E434C5" w:rsidRPr="005B2DF7">
        <w:rPr>
          <w:sz w:val="36"/>
          <w:szCs w:val="36"/>
        </w:rPr>
        <w:t>DO</w:t>
      </w:r>
      <w:r w:rsidR="003D722E" w:rsidRPr="005B2DF7">
        <w:rPr>
          <w:sz w:val="36"/>
          <w:szCs w:val="36"/>
        </w:rPr>
        <w:t xml:space="preserve"> CONTRATO Nº </w:t>
      </w:r>
      <w:r w:rsidR="00E434C5" w:rsidRPr="005B2DF7">
        <w:rPr>
          <w:sz w:val="36"/>
          <w:szCs w:val="36"/>
        </w:rPr>
        <w:t>0</w:t>
      </w:r>
      <w:r w:rsidR="007853DA">
        <w:rPr>
          <w:sz w:val="36"/>
          <w:szCs w:val="36"/>
        </w:rPr>
        <w:t>06</w:t>
      </w:r>
      <w:r w:rsidR="00E24D18" w:rsidRPr="005B2DF7">
        <w:rPr>
          <w:sz w:val="36"/>
          <w:szCs w:val="36"/>
        </w:rPr>
        <w:t>/201</w:t>
      </w:r>
      <w:r w:rsidR="007853DA">
        <w:rPr>
          <w:sz w:val="36"/>
          <w:szCs w:val="36"/>
        </w:rPr>
        <w:t>8</w:t>
      </w:r>
      <w:r w:rsidR="003D722E" w:rsidRPr="005B2DF7">
        <w:rPr>
          <w:sz w:val="36"/>
          <w:szCs w:val="36"/>
        </w:rPr>
        <w:t>.</w:t>
      </w:r>
    </w:p>
    <w:p w:rsidR="005B2E91" w:rsidRDefault="005B2E91" w:rsidP="005B2E91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A COMISSÃO DE LICITAÇÃO da Associação Mato-grossense dos Municípios – AMM, comunica a quem interessar possa a seguinte alteração no </w:t>
      </w:r>
      <w:r>
        <w:rPr>
          <w:bCs/>
          <w:sz w:val="24"/>
          <w:szCs w:val="24"/>
        </w:rPr>
        <w:t>extrato do 2°</w:t>
      </w:r>
      <w:r w:rsidR="007853DA">
        <w:rPr>
          <w:bCs/>
          <w:sz w:val="24"/>
          <w:szCs w:val="24"/>
        </w:rPr>
        <w:t xml:space="preserve"> termo aditivo ao contrato nº 006/2018</w:t>
      </w:r>
      <w:r>
        <w:rPr>
          <w:b/>
          <w:bCs/>
          <w:sz w:val="24"/>
          <w:szCs w:val="24"/>
        </w:rPr>
        <w:t xml:space="preserve">, </w:t>
      </w:r>
      <w:r w:rsidR="007853DA">
        <w:rPr>
          <w:sz w:val="24"/>
          <w:szCs w:val="24"/>
        </w:rPr>
        <w:t>publicado no dia 24/01/2019</w:t>
      </w:r>
      <w:r>
        <w:rPr>
          <w:sz w:val="24"/>
          <w:szCs w:val="24"/>
        </w:rPr>
        <w:t xml:space="preserve"> no site de transparência da AMM. </w:t>
      </w:r>
    </w:p>
    <w:p w:rsidR="005B2E91" w:rsidRDefault="005B2E91" w:rsidP="005B2E91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ONDE SE LÊ:</w:t>
      </w:r>
    </w:p>
    <w:p w:rsidR="005B2E91" w:rsidRDefault="007853DA" w:rsidP="005B2E91">
      <w:pPr>
        <w:autoSpaceDE w:val="0"/>
        <w:autoSpaceDN w:val="0"/>
        <w:adjustRightInd w:val="0"/>
        <w:jc w:val="both"/>
        <w:rPr>
          <w:b/>
          <w:color w:val="1D1B11" w:themeColor="background2" w:themeShade="1A"/>
          <w:sz w:val="24"/>
          <w:szCs w:val="24"/>
        </w:rPr>
      </w:pPr>
      <w:r>
        <w:rPr>
          <w:rStyle w:val="Forte"/>
          <w:rFonts w:ascii="Helvetica" w:hAnsi="Helvetica"/>
          <w:color w:val="333333"/>
          <w:sz w:val="21"/>
          <w:szCs w:val="21"/>
          <w:shd w:val="clear" w:color="auto" w:fill="FFFFFF"/>
        </w:rPr>
        <w:t>VIGÊNCIA: 29/01/2019</w:t>
      </w:r>
    </w:p>
    <w:p w:rsidR="005B2E91" w:rsidRDefault="005B2E91" w:rsidP="005B2E91">
      <w:pPr>
        <w:autoSpaceDE w:val="0"/>
        <w:autoSpaceDN w:val="0"/>
        <w:adjustRightInd w:val="0"/>
        <w:jc w:val="both"/>
        <w:rPr>
          <w:b/>
          <w:color w:val="1D1B11" w:themeColor="background2" w:themeShade="1A"/>
          <w:sz w:val="24"/>
          <w:szCs w:val="24"/>
        </w:rPr>
      </w:pPr>
      <w:r>
        <w:rPr>
          <w:b/>
          <w:color w:val="1D1B11" w:themeColor="background2" w:themeShade="1A"/>
          <w:sz w:val="24"/>
          <w:szCs w:val="24"/>
        </w:rPr>
        <w:t>LEIA-SE</w:t>
      </w:r>
    </w:p>
    <w:p w:rsidR="007853DA" w:rsidRDefault="007853DA" w:rsidP="007853DA">
      <w:pPr>
        <w:autoSpaceDE w:val="0"/>
        <w:autoSpaceDN w:val="0"/>
        <w:adjustRightInd w:val="0"/>
        <w:jc w:val="both"/>
        <w:rPr>
          <w:b/>
          <w:color w:val="1D1B11" w:themeColor="background2" w:themeShade="1A"/>
          <w:sz w:val="24"/>
          <w:szCs w:val="24"/>
        </w:rPr>
      </w:pPr>
      <w:r>
        <w:rPr>
          <w:rStyle w:val="Forte"/>
          <w:rFonts w:ascii="Helvetica" w:hAnsi="Helvetica"/>
          <w:color w:val="333333"/>
          <w:sz w:val="21"/>
          <w:szCs w:val="21"/>
          <w:shd w:val="clear" w:color="auto" w:fill="FFFFFF"/>
        </w:rPr>
        <w:t>VIGÊNCIA: 29/04</w:t>
      </w:r>
      <w:r>
        <w:rPr>
          <w:rStyle w:val="Forte"/>
          <w:rFonts w:ascii="Helvetica" w:hAnsi="Helvetica"/>
          <w:color w:val="333333"/>
          <w:sz w:val="21"/>
          <w:szCs w:val="21"/>
          <w:shd w:val="clear" w:color="auto" w:fill="FFFFFF"/>
        </w:rPr>
        <w:t>/2019</w:t>
      </w:r>
    </w:p>
    <w:p w:rsidR="005B2E91" w:rsidRDefault="005B2E91" w:rsidP="005B2E9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As demais permanecem inalteradas.</w:t>
      </w:r>
    </w:p>
    <w:p w:rsidR="005B2E91" w:rsidRDefault="007853DA" w:rsidP="005B2E9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Cuiabá/MT, 05 de Fevereiro de 2019</w:t>
      </w:r>
      <w:bookmarkStart w:id="0" w:name="_GoBack"/>
      <w:bookmarkEnd w:id="0"/>
      <w:r w:rsidR="005B2E91">
        <w:rPr>
          <w:color w:val="000000"/>
          <w:sz w:val="24"/>
          <w:szCs w:val="24"/>
        </w:rPr>
        <w:t xml:space="preserve">. </w:t>
      </w:r>
    </w:p>
    <w:p w:rsidR="005B2E91" w:rsidRDefault="005B2E91" w:rsidP="005B2E9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B2E91" w:rsidRDefault="005B2E91" w:rsidP="005B2E9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5B2E91" w:rsidRDefault="005B2E91" w:rsidP="005B2E9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Fábio Albuquerque da Silva</w:t>
      </w:r>
    </w:p>
    <w:p w:rsidR="005B2E91" w:rsidRDefault="005B2E91" w:rsidP="005B2E9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Presidente da comissão de Licitação</w:t>
      </w:r>
    </w:p>
    <w:p w:rsidR="005B2E91" w:rsidRDefault="005B2E91" w:rsidP="005B2E9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2E91" w:rsidRDefault="005B2E91" w:rsidP="005B2E91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sectPr w:rsidR="005B2E91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92" w:rsidRDefault="002B5C92">
      <w:pPr>
        <w:spacing w:after="0" w:line="240" w:lineRule="auto"/>
      </w:pPr>
      <w:r>
        <w:separator/>
      </w:r>
    </w:p>
  </w:endnote>
  <w:endnote w:type="continuationSeparator" w:id="0">
    <w:p w:rsidR="002B5C92" w:rsidRDefault="002B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7853DA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92" w:rsidRDefault="002B5C92">
      <w:pPr>
        <w:spacing w:after="0" w:line="240" w:lineRule="auto"/>
      </w:pPr>
      <w:r>
        <w:separator/>
      </w:r>
    </w:p>
  </w:footnote>
  <w:footnote w:type="continuationSeparator" w:id="0">
    <w:p w:rsidR="002B5C92" w:rsidRDefault="002B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853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7853DA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B2E91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7853DA" w:rsidP="00DD7DC6">
    <w:pPr>
      <w:pStyle w:val="Cabealho"/>
      <w:jc w:val="center"/>
    </w:pPr>
  </w:p>
  <w:p w:rsidR="00930061" w:rsidRDefault="007853DA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853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7293B"/>
    <w:rsid w:val="00173986"/>
    <w:rsid w:val="00176C15"/>
    <w:rsid w:val="001D353D"/>
    <w:rsid w:val="001F0D66"/>
    <w:rsid w:val="00202C17"/>
    <w:rsid w:val="00226207"/>
    <w:rsid w:val="00236E40"/>
    <w:rsid w:val="00266E5B"/>
    <w:rsid w:val="002B3E45"/>
    <w:rsid w:val="002B5C92"/>
    <w:rsid w:val="002E7124"/>
    <w:rsid w:val="002F6CB0"/>
    <w:rsid w:val="003D4E1C"/>
    <w:rsid w:val="003D722E"/>
    <w:rsid w:val="003E7ECE"/>
    <w:rsid w:val="003E7F63"/>
    <w:rsid w:val="00420636"/>
    <w:rsid w:val="00431F70"/>
    <w:rsid w:val="00455DC2"/>
    <w:rsid w:val="004802E8"/>
    <w:rsid w:val="0049163A"/>
    <w:rsid w:val="004C6CBA"/>
    <w:rsid w:val="00504341"/>
    <w:rsid w:val="005238F1"/>
    <w:rsid w:val="00542EFF"/>
    <w:rsid w:val="00557C5E"/>
    <w:rsid w:val="0057005D"/>
    <w:rsid w:val="005B0726"/>
    <w:rsid w:val="005B2DF7"/>
    <w:rsid w:val="005B2E91"/>
    <w:rsid w:val="0065508C"/>
    <w:rsid w:val="006756CF"/>
    <w:rsid w:val="006A5785"/>
    <w:rsid w:val="00701C4E"/>
    <w:rsid w:val="00720F8C"/>
    <w:rsid w:val="00774311"/>
    <w:rsid w:val="007853DA"/>
    <w:rsid w:val="007F1E24"/>
    <w:rsid w:val="008133FE"/>
    <w:rsid w:val="008755B1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22D3"/>
    <w:rsid w:val="00A43C1C"/>
    <w:rsid w:val="00A552B1"/>
    <w:rsid w:val="00AA7B4A"/>
    <w:rsid w:val="00B2561D"/>
    <w:rsid w:val="00B77883"/>
    <w:rsid w:val="00C419BC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02E40"/>
    <w:rsid w:val="00E24D18"/>
    <w:rsid w:val="00E434C5"/>
    <w:rsid w:val="00E93EEA"/>
    <w:rsid w:val="00EA65B2"/>
    <w:rsid w:val="00EB3790"/>
    <w:rsid w:val="00F1266A"/>
    <w:rsid w:val="00F60B5B"/>
    <w:rsid w:val="00F84515"/>
    <w:rsid w:val="00F9314C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3A86DDE"/>
  <w15:docId w15:val="{1B03D26A-A283-418D-9C00-6452901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CB0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B2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1A70-CF1C-470D-9401-8C0964C6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GustavoADM</cp:lastModifiedBy>
  <cp:revision>3</cp:revision>
  <cp:lastPrinted>2018-11-29T18:21:00Z</cp:lastPrinted>
  <dcterms:created xsi:type="dcterms:W3CDTF">2019-01-17T17:57:00Z</dcterms:created>
  <dcterms:modified xsi:type="dcterms:W3CDTF">2019-02-05T12:12:00Z</dcterms:modified>
</cp:coreProperties>
</file>